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6" w:lineRule="exact"/>
        <w:ind w:right="6"/>
        <w:jc w:val="center"/>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spacing w:line="480" w:lineRule="auto"/>
        <w:ind w:right="6"/>
        <w:jc w:val="center"/>
        <w:rPr>
          <w:rFonts w:ascii="黑体" w:hAnsi="黑体" w:eastAsia="黑体"/>
          <w:color w:val="auto"/>
          <w:sz w:val="44"/>
          <w:szCs w:val="44"/>
        </w:rPr>
      </w:pPr>
      <w:r>
        <w:rPr>
          <w:rFonts w:ascii="黑体" w:hAnsi="黑体" w:eastAsia="黑体" w:cs="仿宋"/>
          <w:b/>
          <w:bCs/>
          <w:color w:val="auto"/>
          <w:sz w:val="44"/>
          <w:szCs w:val="44"/>
        </w:rPr>
        <w:t>人</w:t>
      </w:r>
      <w:r>
        <w:rPr>
          <w:rFonts w:hint="eastAsia" w:ascii="黑体" w:hAnsi="黑体" w:eastAsia="黑体" w:cs="仿宋"/>
          <w:b/>
          <w:bCs/>
          <w:color w:val="auto"/>
          <w:sz w:val="44"/>
          <w:szCs w:val="44"/>
        </w:rPr>
        <w:t xml:space="preserve"> </w:t>
      </w:r>
      <w:r>
        <w:rPr>
          <w:rFonts w:ascii="黑体" w:hAnsi="黑体" w:eastAsia="黑体" w:cs="仿宋"/>
          <w:b/>
          <w:bCs/>
          <w:color w:val="auto"/>
          <w:sz w:val="44"/>
          <w:szCs w:val="44"/>
        </w:rPr>
        <w:t>才</w:t>
      </w:r>
      <w:r>
        <w:rPr>
          <w:rFonts w:hint="eastAsia" w:ascii="黑体" w:hAnsi="黑体" w:eastAsia="黑体" w:cs="仿宋"/>
          <w:b/>
          <w:bCs/>
          <w:color w:val="auto"/>
          <w:sz w:val="44"/>
          <w:szCs w:val="44"/>
        </w:rPr>
        <w:t xml:space="preserve"> </w:t>
      </w:r>
      <w:r>
        <w:rPr>
          <w:rFonts w:ascii="黑体" w:hAnsi="黑体" w:eastAsia="黑体" w:cs="仿宋"/>
          <w:b/>
          <w:bCs/>
          <w:color w:val="auto"/>
          <w:sz w:val="44"/>
          <w:szCs w:val="44"/>
        </w:rPr>
        <w:t>培</w:t>
      </w:r>
      <w:r>
        <w:rPr>
          <w:rFonts w:hint="eastAsia" w:ascii="黑体" w:hAnsi="黑体" w:eastAsia="黑体" w:cs="仿宋"/>
          <w:b/>
          <w:bCs/>
          <w:color w:val="auto"/>
          <w:sz w:val="44"/>
          <w:szCs w:val="44"/>
        </w:rPr>
        <w:t xml:space="preserve"> </w:t>
      </w:r>
      <w:r>
        <w:rPr>
          <w:rFonts w:ascii="黑体" w:hAnsi="黑体" w:eastAsia="黑体" w:cs="仿宋"/>
          <w:b/>
          <w:bCs/>
          <w:color w:val="auto"/>
          <w:sz w:val="44"/>
          <w:szCs w:val="44"/>
        </w:rPr>
        <w:t>养</w:t>
      </w:r>
      <w:r>
        <w:rPr>
          <w:rFonts w:hint="eastAsia" w:ascii="黑体" w:hAnsi="黑体" w:eastAsia="黑体" w:cs="仿宋"/>
          <w:b/>
          <w:bCs/>
          <w:color w:val="auto"/>
          <w:sz w:val="44"/>
          <w:szCs w:val="44"/>
        </w:rPr>
        <w:t xml:space="preserve"> </w:t>
      </w:r>
      <w:r>
        <w:rPr>
          <w:rFonts w:ascii="黑体" w:hAnsi="黑体" w:eastAsia="黑体" w:cs="仿宋"/>
          <w:b/>
          <w:bCs/>
          <w:color w:val="auto"/>
          <w:sz w:val="44"/>
          <w:szCs w:val="44"/>
        </w:rPr>
        <w:t>方</w:t>
      </w:r>
      <w:r>
        <w:rPr>
          <w:rFonts w:hint="eastAsia" w:ascii="黑体" w:hAnsi="黑体" w:eastAsia="黑体" w:cs="仿宋"/>
          <w:b/>
          <w:bCs/>
          <w:color w:val="auto"/>
          <w:sz w:val="44"/>
          <w:szCs w:val="44"/>
        </w:rPr>
        <w:t xml:space="preserve"> </w:t>
      </w:r>
      <w:r>
        <w:rPr>
          <w:rFonts w:ascii="黑体" w:hAnsi="黑体" w:eastAsia="黑体" w:cs="仿宋"/>
          <w:b/>
          <w:bCs/>
          <w:color w:val="auto"/>
          <w:sz w:val="44"/>
          <w:szCs w:val="44"/>
        </w:rPr>
        <w:t>案</w:t>
      </w:r>
    </w:p>
    <w:p>
      <w:pPr>
        <w:spacing w:line="366" w:lineRule="exact"/>
        <w:ind w:right="6"/>
        <w:jc w:val="center"/>
        <w:rPr>
          <w:rFonts w:ascii="黑体" w:hAnsi="黑体" w:eastAsia="黑体" w:cs="仿宋"/>
          <w:b/>
          <w:bCs/>
          <w:color w:val="auto"/>
          <w:sz w:val="36"/>
          <w:szCs w:val="36"/>
        </w:rPr>
      </w:pPr>
    </w:p>
    <w:p>
      <w:pPr>
        <w:spacing w:line="366" w:lineRule="exact"/>
        <w:ind w:right="6"/>
        <w:jc w:val="center"/>
        <w:rPr>
          <w:rFonts w:hint="eastAsia" w:ascii="黑体" w:hAnsi="黑体" w:eastAsia="黑体" w:cs="仿宋"/>
          <w:b/>
          <w:bCs/>
          <w:color w:val="auto"/>
          <w:sz w:val="36"/>
          <w:szCs w:val="36"/>
          <w:lang w:eastAsia="zh-CN"/>
        </w:rPr>
      </w:pPr>
      <w:r>
        <w:rPr>
          <w:rFonts w:hint="eastAsia" w:ascii="黑体" w:hAnsi="黑体" w:eastAsia="黑体" w:cs="仿宋"/>
          <w:b/>
          <w:bCs/>
          <w:color w:val="auto"/>
          <w:sz w:val="36"/>
          <w:szCs w:val="36"/>
          <w:lang w:eastAsia="zh-CN"/>
        </w:rPr>
        <w:t>（</w:t>
      </w:r>
      <w:r>
        <w:rPr>
          <w:rFonts w:hint="eastAsia" w:ascii="黑体" w:hAnsi="黑体" w:eastAsia="黑体" w:cs="仿宋"/>
          <w:b/>
          <w:bCs/>
          <w:color w:val="auto"/>
          <w:sz w:val="36"/>
          <w:szCs w:val="36"/>
          <w:lang w:val="en-US" w:eastAsia="zh-CN"/>
        </w:rPr>
        <w:t>2019年</w:t>
      </w:r>
      <w:r>
        <w:rPr>
          <w:rFonts w:hint="eastAsia" w:ascii="黑体" w:hAnsi="黑体" w:eastAsia="黑体" w:cs="仿宋"/>
          <w:b/>
          <w:bCs/>
          <w:color w:val="auto"/>
          <w:sz w:val="36"/>
          <w:szCs w:val="36"/>
          <w:lang w:eastAsia="zh-CN"/>
        </w:rPr>
        <w:t>）</w:t>
      </w:r>
    </w:p>
    <w:p>
      <w:pPr>
        <w:spacing w:line="366" w:lineRule="exact"/>
        <w:ind w:right="6"/>
        <w:jc w:val="center"/>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spacing w:line="360" w:lineRule="auto"/>
        <w:ind w:right="6"/>
        <w:jc w:val="both"/>
        <w:rPr>
          <w:rFonts w:ascii="黑体" w:hAnsi="黑体" w:eastAsia="黑体" w:cs="仿宋"/>
          <w:b/>
          <w:bCs/>
          <w:color w:val="auto"/>
          <w:sz w:val="36"/>
          <w:szCs w:val="36"/>
        </w:rPr>
      </w:pPr>
    </w:p>
    <w:p>
      <w:pPr>
        <w:spacing w:line="366" w:lineRule="exact"/>
        <w:ind w:right="6"/>
        <w:jc w:val="center"/>
        <w:rPr>
          <w:rFonts w:ascii="黑体" w:hAnsi="黑体" w:eastAsia="黑体" w:cs="仿宋"/>
          <w:b/>
          <w:bCs/>
          <w:color w:val="auto"/>
          <w:sz w:val="36"/>
          <w:szCs w:val="36"/>
        </w:rPr>
      </w:pPr>
    </w:p>
    <w:p>
      <w:pPr>
        <w:ind w:right="6"/>
        <w:jc w:val="both"/>
        <w:rPr>
          <w:rFonts w:ascii="黑体" w:hAnsi="黑体" w:eastAsia="黑体" w:cs="仿宋"/>
          <w:b/>
          <w:bCs/>
          <w:color w:val="auto"/>
          <w:sz w:val="36"/>
          <w:szCs w:val="36"/>
        </w:rPr>
      </w:pPr>
    </w:p>
    <w:p>
      <w:pPr>
        <w:ind w:right="6"/>
        <w:jc w:val="left"/>
        <w:rPr>
          <w:rFonts w:hint="eastAsia" w:ascii="黑体" w:hAnsi="黑体" w:eastAsia="黑体" w:cs="仿宋"/>
          <w:b/>
          <w:bCs/>
          <w:color w:val="auto"/>
          <w:sz w:val="28"/>
          <w:szCs w:val="28"/>
        </w:rPr>
      </w:pPr>
    </w:p>
    <w:p>
      <w:pPr>
        <w:ind w:right="6"/>
        <w:jc w:val="left"/>
        <w:rPr>
          <w:rFonts w:hint="eastAsia" w:ascii="黑体" w:hAnsi="黑体" w:eastAsia="黑体" w:cs="仿宋"/>
          <w:b/>
          <w:bCs/>
          <w:color w:val="auto"/>
          <w:sz w:val="28"/>
          <w:szCs w:val="28"/>
        </w:rPr>
      </w:pPr>
    </w:p>
    <w:p>
      <w:pPr>
        <w:ind w:left="0" w:leftChars="0" w:right="6" w:firstLine="2530" w:firstLineChars="900"/>
        <w:jc w:val="left"/>
        <w:rPr>
          <w:rFonts w:hint="eastAsia" w:ascii="黑体" w:hAnsi="黑体" w:eastAsia="黑体" w:cs="仿宋"/>
          <w:b/>
          <w:bCs/>
          <w:color w:val="auto"/>
          <w:sz w:val="28"/>
          <w:szCs w:val="28"/>
        </w:rPr>
      </w:pPr>
      <w:r>
        <w:rPr>
          <w:rFonts w:hint="eastAsia" w:ascii="黑体" w:hAnsi="黑体" w:eastAsia="黑体" w:cs="仿宋"/>
          <w:b/>
          <w:bCs/>
          <w:color w:val="auto"/>
          <w:sz w:val="28"/>
          <w:szCs w:val="28"/>
        </w:rPr>
        <w:t>专业名称：计算机平面设计</w:t>
      </w:r>
    </w:p>
    <w:p>
      <w:pPr>
        <w:ind w:left="0" w:leftChars="0" w:right="6" w:firstLine="2530" w:firstLineChars="900"/>
        <w:jc w:val="left"/>
        <w:rPr>
          <w:rFonts w:hint="eastAsia" w:ascii="黑体" w:hAnsi="黑体" w:eastAsia="黑体" w:cs="仿宋"/>
          <w:b/>
          <w:bCs/>
          <w:color w:val="auto"/>
          <w:sz w:val="28"/>
          <w:szCs w:val="28"/>
        </w:rPr>
      </w:pPr>
      <w:r>
        <w:rPr>
          <w:rFonts w:hint="eastAsia" w:ascii="黑体" w:hAnsi="黑体" w:eastAsia="黑体" w:cs="仿宋"/>
          <w:b/>
          <w:bCs/>
          <w:color w:val="auto"/>
          <w:sz w:val="28"/>
          <w:szCs w:val="28"/>
        </w:rPr>
        <w:t>课程名称：《商品包装设计》</w:t>
      </w:r>
    </w:p>
    <w:p>
      <w:pPr>
        <w:ind w:left="0" w:leftChars="0" w:right="6" w:firstLine="2530" w:firstLineChars="900"/>
        <w:jc w:val="left"/>
        <w:rPr>
          <w:rFonts w:hint="eastAsia" w:ascii="黑体" w:hAnsi="黑体" w:eastAsia="黑体" w:cs="仿宋"/>
          <w:b/>
          <w:bCs/>
          <w:color w:val="auto"/>
          <w:sz w:val="28"/>
          <w:szCs w:val="28"/>
        </w:rPr>
      </w:pPr>
      <w:r>
        <w:rPr>
          <w:rFonts w:hint="eastAsia" w:ascii="黑体" w:hAnsi="黑体" w:eastAsia="黑体" w:cs="仿宋"/>
          <w:b/>
          <w:bCs/>
          <w:color w:val="auto"/>
          <w:sz w:val="28"/>
          <w:szCs w:val="28"/>
        </w:rPr>
        <w:t>专业代码：710210</w:t>
      </w:r>
    </w:p>
    <w:p>
      <w:pPr>
        <w:ind w:left="0" w:leftChars="0" w:right="6" w:firstLine="2648" w:firstLineChars="942"/>
        <w:jc w:val="both"/>
        <w:rPr>
          <w:rFonts w:hint="eastAsia" w:ascii="黑体" w:hAnsi="黑体" w:eastAsia="黑体" w:cs="仿宋"/>
          <w:b/>
          <w:bCs/>
          <w:color w:val="auto"/>
          <w:sz w:val="28"/>
          <w:szCs w:val="28"/>
        </w:rPr>
      </w:pPr>
    </w:p>
    <w:p>
      <w:pPr>
        <w:ind w:right="6"/>
        <w:jc w:val="center"/>
        <w:rPr>
          <w:rFonts w:hint="default" w:ascii="黑体" w:hAnsi="黑体" w:eastAsia="黑体" w:cs="仿宋"/>
          <w:b/>
          <w:bCs/>
          <w:color w:val="auto"/>
          <w:sz w:val="28"/>
          <w:szCs w:val="28"/>
          <w:lang w:val="en-US" w:eastAsia="zh-CN"/>
        </w:rPr>
      </w:pPr>
    </w:p>
    <w:p>
      <w:pPr>
        <w:ind w:right="6" w:firstLine="481"/>
        <w:jc w:val="center"/>
        <w:rPr>
          <w:rFonts w:ascii="黑体" w:hAnsi="黑体" w:eastAsia="黑体" w:cs="仿宋"/>
          <w:b/>
          <w:bCs/>
          <w:color w:val="auto"/>
          <w:sz w:val="24"/>
          <w:szCs w:val="24"/>
        </w:rPr>
      </w:pPr>
    </w:p>
    <w:p>
      <w:pPr>
        <w:ind w:right="6" w:firstLine="481"/>
        <w:jc w:val="center"/>
        <w:rPr>
          <w:rFonts w:ascii="黑体" w:hAnsi="黑体" w:eastAsia="黑体" w:cs="仿宋"/>
          <w:b/>
          <w:bCs/>
          <w:color w:val="auto"/>
          <w:sz w:val="24"/>
          <w:szCs w:val="24"/>
        </w:rPr>
      </w:pPr>
    </w:p>
    <w:p>
      <w:pPr>
        <w:ind w:right="6"/>
        <w:jc w:val="both"/>
        <w:rPr>
          <w:rFonts w:ascii="黑体" w:hAnsi="黑体" w:eastAsia="黑体" w:cs="仿宋"/>
          <w:b/>
          <w:bCs/>
          <w:color w:val="auto"/>
          <w:sz w:val="24"/>
          <w:szCs w:val="24"/>
        </w:rPr>
      </w:pPr>
    </w:p>
    <w:p>
      <w:pPr>
        <w:ind w:right="6"/>
        <w:rPr>
          <w:rFonts w:ascii="黑体" w:hAnsi="黑体" w:eastAsia="黑体" w:cs="仿宋"/>
          <w:b/>
          <w:bCs/>
          <w:color w:val="auto"/>
          <w:sz w:val="24"/>
          <w:szCs w:val="24"/>
        </w:rPr>
        <w:sectPr>
          <w:pgSz w:w="11906" w:h="16838"/>
          <w:pgMar w:top="1440" w:right="1800" w:bottom="1440" w:left="1800" w:header="851" w:footer="992" w:gutter="0"/>
          <w:cols w:space="720" w:num="1"/>
          <w:docGrid w:type="lines" w:linePitch="312" w:charSpace="0"/>
        </w:sectPr>
      </w:pPr>
    </w:p>
    <w:p>
      <w:pPr>
        <w:spacing w:before="0" w:beforeLines="0" w:after="0" w:afterLines="0" w:line="240" w:lineRule="auto"/>
        <w:ind w:left="0" w:leftChars="0" w:right="0" w:rightChars="0" w:firstLine="0" w:firstLineChars="0"/>
        <w:jc w:val="center"/>
        <w:rPr>
          <w:color w:val="auto"/>
        </w:rPr>
      </w:pPr>
      <w:bookmarkStart w:id="0" w:name="_Toc29921"/>
      <w:bookmarkStart w:id="1" w:name="_Toc27817"/>
      <w:bookmarkStart w:id="2" w:name="_Toc6650"/>
      <w:bookmarkStart w:id="3" w:name="_Toc3518"/>
      <w:bookmarkStart w:id="4" w:name="_Toc24762"/>
      <w:r>
        <w:rPr>
          <w:rFonts w:ascii="宋体" w:hAnsi="宋体" w:eastAsia="宋体"/>
          <w:color w:val="auto"/>
          <w:sz w:val="21"/>
        </w:rPr>
        <w:t>目录</w:t>
      </w:r>
    </w:p>
    <w:p>
      <w:pPr>
        <w:pStyle w:val="5"/>
        <w:tabs>
          <w:tab w:val="right" w:leader="dot" w:pos="8306"/>
        </w:tabs>
        <w:rPr>
          <w:color w:val="auto"/>
        </w:rPr>
      </w:pPr>
      <w:r>
        <w:rPr>
          <w:rFonts w:ascii="黑体" w:hAnsi="黑体" w:eastAsia="黑体" w:cs="仿宋"/>
          <w:b/>
          <w:bCs/>
          <w:color w:val="auto"/>
          <w:sz w:val="36"/>
          <w:szCs w:val="36"/>
        </w:rPr>
        <w:fldChar w:fldCharType="begin"/>
      </w:r>
      <w:r>
        <w:rPr>
          <w:rFonts w:ascii="黑体" w:hAnsi="黑体" w:eastAsia="黑体" w:cs="仿宋"/>
          <w:b/>
          <w:bCs/>
          <w:color w:val="auto"/>
          <w:sz w:val="36"/>
          <w:szCs w:val="36"/>
        </w:rPr>
        <w:instrText xml:space="preserve">TOC \o "1-3" \h \u </w:instrText>
      </w:r>
      <w:r>
        <w:rPr>
          <w:rFonts w:ascii="黑体" w:hAnsi="黑体" w:eastAsia="黑体" w:cs="仿宋"/>
          <w:b/>
          <w:bCs/>
          <w:color w:val="auto"/>
          <w:sz w:val="36"/>
          <w:szCs w:val="36"/>
        </w:rPr>
        <w:fldChar w:fldCharType="separate"/>
      </w: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_Toc18618 </w:instrText>
      </w:r>
      <w:r>
        <w:rPr>
          <w:rFonts w:ascii="黑体" w:hAnsi="黑体" w:eastAsia="黑体" w:cs="仿宋"/>
          <w:bCs/>
          <w:color w:val="auto"/>
          <w:szCs w:val="36"/>
        </w:rPr>
        <w:fldChar w:fldCharType="separate"/>
      </w:r>
      <w:r>
        <w:rPr>
          <w:rFonts w:ascii="宋体" w:hAnsi="宋体" w:cs="宋体"/>
          <w:bCs/>
          <w:color w:val="auto"/>
          <w:szCs w:val="24"/>
        </w:rPr>
        <w:t>一、专业</w:t>
      </w:r>
      <w:r>
        <w:rPr>
          <w:rFonts w:hint="eastAsia" w:ascii="宋体" w:hAnsi="宋体" w:cs="宋体"/>
          <w:bCs/>
          <w:color w:val="auto"/>
          <w:szCs w:val="24"/>
        </w:rPr>
        <w:t>名称及代码</w:t>
      </w:r>
      <w:r>
        <w:rPr>
          <w:color w:val="auto"/>
        </w:rPr>
        <w:tab/>
      </w:r>
      <w:r>
        <w:rPr>
          <w:color w:val="auto"/>
        </w:rPr>
        <w:fldChar w:fldCharType="begin"/>
      </w:r>
      <w:r>
        <w:rPr>
          <w:color w:val="auto"/>
        </w:rPr>
        <w:instrText xml:space="preserve"> PAGEREF _Toc18618 \h </w:instrText>
      </w:r>
      <w:r>
        <w:rPr>
          <w:color w:val="auto"/>
        </w:rPr>
        <w:fldChar w:fldCharType="separate"/>
      </w:r>
      <w:r>
        <w:rPr>
          <w:color w:val="auto"/>
        </w:rPr>
        <w:t>1</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_Toc10303 </w:instrText>
      </w:r>
      <w:r>
        <w:rPr>
          <w:rFonts w:ascii="黑体" w:hAnsi="黑体" w:eastAsia="黑体" w:cs="仿宋"/>
          <w:bCs/>
          <w:color w:val="auto"/>
          <w:szCs w:val="36"/>
        </w:rPr>
        <w:fldChar w:fldCharType="separate"/>
      </w:r>
      <w:r>
        <w:rPr>
          <w:rFonts w:ascii="宋体" w:hAnsi="宋体" w:cs="宋体"/>
          <w:bCs/>
          <w:color w:val="auto"/>
          <w:szCs w:val="24"/>
        </w:rPr>
        <w:t>二、入学要求</w:t>
      </w:r>
      <w:r>
        <w:rPr>
          <w:color w:val="auto"/>
        </w:rPr>
        <w:tab/>
      </w:r>
      <w:r>
        <w:rPr>
          <w:color w:val="auto"/>
        </w:rPr>
        <w:fldChar w:fldCharType="begin"/>
      </w:r>
      <w:r>
        <w:rPr>
          <w:color w:val="auto"/>
        </w:rPr>
        <w:instrText xml:space="preserve"> PAGEREF _Toc10303 \h </w:instrText>
      </w:r>
      <w:r>
        <w:rPr>
          <w:color w:val="auto"/>
        </w:rPr>
        <w:fldChar w:fldCharType="separate"/>
      </w:r>
      <w:r>
        <w:rPr>
          <w:color w:val="auto"/>
        </w:rPr>
        <w:t>1</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_Toc6086 </w:instrText>
      </w:r>
      <w:r>
        <w:rPr>
          <w:rFonts w:ascii="黑体" w:hAnsi="黑体" w:eastAsia="黑体" w:cs="仿宋"/>
          <w:bCs/>
          <w:color w:val="auto"/>
          <w:szCs w:val="36"/>
        </w:rPr>
        <w:fldChar w:fldCharType="separate"/>
      </w:r>
      <w:r>
        <w:rPr>
          <w:rFonts w:hint="eastAsia" w:ascii="宋体" w:hAnsi="宋体" w:cs="宋体"/>
          <w:color w:val="auto"/>
          <w:szCs w:val="24"/>
        </w:rPr>
        <w:t>三、学制与学历</w:t>
      </w:r>
      <w:r>
        <w:rPr>
          <w:color w:val="auto"/>
        </w:rPr>
        <w:tab/>
      </w:r>
      <w:r>
        <w:rPr>
          <w:color w:val="auto"/>
        </w:rPr>
        <w:fldChar w:fldCharType="begin"/>
      </w:r>
      <w:r>
        <w:rPr>
          <w:color w:val="auto"/>
        </w:rPr>
        <w:instrText xml:space="preserve"> PAGEREF _Toc6086 \h </w:instrText>
      </w:r>
      <w:r>
        <w:rPr>
          <w:color w:val="auto"/>
        </w:rPr>
        <w:fldChar w:fldCharType="separate"/>
      </w:r>
      <w:r>
        <w:rPr>
          <w:color w:val="auto"/>
        </w:rPr>
        <w:t>1</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_Toc9753 </w:instrText>
      </w:r>
      <w:r>
        <w:rPr>
          <w:rFonts w:ascii="黑体" w:hAnsi="黑体" w:eastAsia="黑体" w:cs="仿宋"/>
          <w:bCs/>
          <w:color w:val="auto"/>
          <w:szCs w:val="36"/>
        </w:rPr>
        <w:fldChar w:fldCharType="separate"/>
      </w:r>
      <w:r>
        <w:rPr>
          <w:rFonts w:hint="eastAsia" w:ascii="宋体" w:hAnsi="宋体" w:cs="宋体"/>
          <w:color w:val="auto"/>
          <w:szCs w:val="24"/>
        </w:rPr>
        <w:t>四、职业面向</w:t>
      </w:r>
      <w:r>
        <w:rPr>
          <w:color w:val="auto"/>
        </w:rPr>
        <w:tab/>
      </w:r>
      <w:r>
        <w:rPr>
          <w:color w:val="auto"/>
        </w:rPr>
        <w:fldChar w:fldCharType="begin"/>
      </w:r>
      <w:r>
        <w:rPr>
          <w:color w:val="auto"/>
        </w:rPr>
        <w:instrText xml:space="preserve"> PAGEREF _Toc9753 \h </w:instrText>
      </w:r>
      <w:r>
        <w:rPr>
          <w:color w:val="auto"/>
        </w:rPr>
        <w:fldChar w:fldCharType="separate"/>
      </w:r>
      <w:r>
        <w:rPr>
          <w:color w:val="auto"/>
        </w:rPr>
        <w:t>1</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_Toc19536 </w:instrText>
      </w:r>
      <w:r>
        <w:rPr>
          <w:rFonts w:ascii="黑体" w:hAnsi="黑体" w:eastAsia="黑体" w:cs="仿宋"/>
          <w:bCs/>
          <w:color w:val="auto"/>
          <w:szCs w:val="36"/>
        </w:rPr>
        <w:fldChar w:fldCharType="separate"/>
      </w:r>
      <w:r>
        <w:rPr>
          <w:rFonts w:hint="eastAsia" w:ascii="宋体" w:hAnsi="宋体" w:cs="宋体"/>
          <w:bCs/>
          <w:color w:val="auto"/>
          <w:szCs w:val="24"/>
        </w:rPr>
        <w:t>五、</w:t>
      </w:r>
      <w:r>
        <w:rPr>
          <w:rFonts w:ascii="宋体" w:hAnsi="宋体" w:cs="宋体"/>
          <w:bCs/>
          <w:color w:val="auto"/>
          <w:szCs w:val="24"/>
        </w:rPr>
        <w:t>培养目标</w:t>
      </w:r>
      <w:r>
        <w:rPr>
          <w:rFonts w:hint="eastAsia" w:ascii="宋体" w:hAnsi="宋体" w:cs="宋体"/>
          <w:bCs/>
          <w:color w:val="auto"/>
          <w:szCs w:val="24"/>
        </w:rPr>
        <w:t>与规格</w:t>
      </w:r>
      <w:r>
        <w:rPr>
          <w:color w:val="auto"/>
        </w:rPr>
        <w:tab/>
      </w:r>
      <w:r>
        <w:rPr>
          <w:color w:val="auto"/>
        </w:rPr>
        <w:fldChar w:fldCharType="begin"/>
      </w:r>
      <w:r>
        <w:rPr>
          <w:color w:val="auto"/>
        </w:rPr>
        <w:instrText xml:space="preserve"> PAGEREF _Toc19536 \h </w:instrText>
      </w:r>
      <w:r>
        <w:rPr>
          <w:color w:val="auto"/>
        </w:rPr>
        <w:fldChar w:fldCharType="separate"/>
      </w:r>
      <w:r>
        <w:rPr>
          <w:color w:val="auto"/>
        </w:rPr>
        <w:t>1</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_Toc17743 </w:instrText>
      </w:r>
      <w:r>
        <w:rPr>
          <w:rFonts w:ascii="黑体" w:hAnsi="黑体" w:eastAsia="黑体" w:cs="仿宋"/>
          <w:bCs/>
          <w:color w:val="auto"/>
          <w:szCs w:val="36"/>
        </w:rPr>
        <w:fldChar w:fldCharType="separate"/>
      </w:r>
      <w:r>
        <w:rPr>
          <w:rFonts w:hint="eastAsia" w:ascii="宋体" w:hAnsi="宋体" w:cs="宋体"/>
          <w:color w:val="auto"/>
          <w:szCs w:val="24"/>
        </w:rPr>
        <w:t>（一）培养目标</w:t>
      </w:r>
      <w:r>
        <w:rPr>
          <w:color w:val="auto"/>
        </w:rPr>
        <w:tab/>
      </w:r>
      <w:r>
        <w:rPr>
          <w:color w:val="auto"/>
        </w:rPr>
        <w:fldChar w:fldCharType="begin"/>
      </w:r>
      <w:r>
        <w:rPr>
          <w:color w:val="auto"/>
        </w:rPr>
        <w:instrText xml:space="preserve"> PAGEREF _Toc17743 \h </w:instrText>
      </w:r>
      <w:r>
        <w:rPr>
          <w:color w:val="auto"/>
        </w:rPr>
        <w:fldChar w:fldCharType="separate"/>
      </w:r>
      <w:r>
        <w:rPr>
          <w:color w:val="auto"/>
        </w:rPr>
        <w:t>1</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_Toc29164 </w:instrText>
      </w:r>
      <w:r>
        <w:rPr>
          <w:rFonts w:ascii="黑体" w:hAnsi="黑体" w:eastAsia="黑体" w:cs="仿宋"/>
          <w:bCs/>
          <w:color w:val="auto"/>
          <w:szCs w:val="36"/>
        </w:rPr>
        <w:fldChar w:fldCharType="separate"/>
      </w:r>
      <w:r>
        <w:rPr>
          <w:rFonts w:hint="eastAsia" w:ascii="宋体" w:hAnsi="宋体" w:cs="宋体"/>
          <w:color w:val="auto"/>
          <w:szCs w:val="24"/>
        </w:rPr>
        <w:t>（二）培养规格</w:t>
      </w:r>
      <w:r>
        <w:rPr>
          <w:color w:val="auto"/>
        </w:rPr>
        <w:tab/>
      </w:r>
      <w:r>
        <w:rPr>
          <w:color w:val="auto"/>
        </w:rPr>
        <w:fldChar w:fldCharType="begin"/>
      </w:r>
      <w:r>
        <w:rPr>
          <w:color w:val="auto"/>
        </w:rPr>
        <w:instrText xml:space="preserve"> PAGEREF _Toc29164 \h </w:instrText>
      </w:r>
      <w:r>
        <w:rPr>
          <w:color w:val="auto"/>
        </w:rPr>
        <w:fldChar w:fldCharType="separate"/>
      </w:r>
      <w:r>
        <w:rPr>
          <w:color w:val="auto"/>
        </w:rPr>
        <w:t>1</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_Toc18747 </w:instrText>
      </w:r>
      <w:r>
        <w:rPr>
          <w:rFonts w:ascii="黑体" w:hAnsi="黑体" w:eastAsia="黑体" w:cs="仿宋"/>
          <w:bCs/>
          <w:color w:val="auto"/>
          <w:szCs w:val="36"/>
        </w:rPr>
        <w:fldChar w:fldCharType="separate"/>
      </w:r>
      <w:r>
        <w:rPr>
          <w:rFonts w:hint="eastAsia"/>
          <w:color w:val="auto"/>
          <w:szCs w:val="24"/>
        </w:rPr>
        <w:t>六、课程设置及要求</w:t>
      </w:r>
      <w:r>
        <w:rPr>
          <w:color w:val="auto"/>
        </w:rPr>
        <w:tab/>
      </w:r>
      <w:r>
        <w:rPr>
          <w:color w:val="auto"/>
        </w:rPr>
        <w:fldChar w:fldCharType="begin"/>
      </w:r>
      <w:r>
        <w:rPr>
          <w:color w:val="auto"/>
        </w:rPr>
        <w:instrText xml:space="preserve"> PAGEREF _Toc18747 \h </w:instrText>
      </w:r>
      <w:r>
        <w:rPr>
          <w:color w:val="auto"/>
        </w:rPr>
        <w:fldChar w:fldCharType="separate"/>
      </w:r>
      <w:r>
        <w:rPr>
          <w:color w:val="auto"/>
        </w:rPr>
        <w:t>2</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_Toc10 </w:instrText>
      </w:r>
      <w:r>
        <w:rPr>
          <w:rFonts w:ascii="黑体" w:hAnsi="黑体" w:eastAsia="黑体" w:cs="仿宋"/>
          <w:bCs/>
          <w:color w:val="auto"/>
          <w:szCs w:val="36"/>
        </w:rPr>
        <w:fldChar w:fldCharType="separate"/>
      </w:r>
      <w:r>
        <w:rPr>
          <w:rFonts w:hint="eastAsia"/>
          <w:color w:val="auto"/>
          <w:szCs w:val="24"/>
        </w:rPr>
        <w:t>（一）公共基础课</w:t>
      </w:r>
      <w:r>
        <w:rPr>
          <w:color w:val="auto"/>
        </w:rPr>
        <w:tab/>
      </w:r>
      <w:r>
        <w:rPr>
          <w:color w:val="auto"/>
        </w:rPr>
        <w:fldChar w:fldCharType="begin"/>
      </w:r>
      <w:r>
        <w:rPr>
          <w:color w:val="auto"/>
        </w:rPr>
        <w:instrText xml:space="preserve"> PAGEREF _Toc10 \h </w:instrText>
      </w:r>
      <w:r>
        <w:rPr>
          <w:color w:val="auto"/>
        </w:rPr>
        <w:fldChar w:fldCharType="separate"/>
      </w:r>
      <w:r>
        <w:rPr>
          <w:color w:val="auto"/>
        </w:rPr>
        <w:t>3</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_Toc26846 </w:instrText>
      </w:r>
      <w:r>
        <w:rPr>
          <w:rFonts w:ascii="黑体" w:hAnsi="黑体" w:eastAsia="黑体" w:cs="仿宋"/>
          <w:bCs/>
          <w:color w:val="auto"/>
          <w:szCs w:val="36"/>
        </w:rPr>
        <w:fldChar w:fldCharType="separate"/>
      </w:r>
      <w:r>
        <w:rPr>
          <w:rFonts w:hint="eastAsia"/>
          <w:color w:val="auto"/>
          <w:szCs w:val="24"/>
        </w:rPr>
        <w:t>（二）专业技能课程</w:t>
      </w:r>
      <w:r>
        <w:rPr>
          <w:color w:val="auto"/>
        </w:rPr>
        <w:tab/>
      </w:r>
      <w:r>
        <w:rPr>
          <w:color w:val="auto"/>
        </w:rPr>
        <w:fldChar w:fldCharType="begin"/>
      </w:r>
      <w:r>
        <w:rPr>
          <w:color w:val="auto"/>
        </w:rPr>
        <w:instrText xml:space="preserve"> PAGEREF _Toc26846 \h </w:instrText>
      </w:r>
      <w:r>
        <w:rPr>
          <w:color w:val="auto"/>
        </w:rPr>
        <w:fldChar w:fldCharType="separate"/>
      </w:r>
      <w:r>
        <w:rPr>
          <w:color w:val="auto"/>
        </w:rPr>
        <w:t>5</w:t>
      </w:r>
      <w:r>
        <w:rPr>
          <w:color w:val="auto"/>
        </w:rPr>
        <w:fldChar w:fldCharType="end"/>
      </w:r>
      <w:r>
        <w:rPr>
          <w:rFonts w:ascii="黑体" w:hAnsi="黑体" w:eastAsia="黑体" w:cs="仿宋"/>
          <w:bCs/>
          <w:color w:val="auto"/>
          <w:szCs w:val="36"/>
        </w:rPr>
        <w:fldChar w:fldCharType="end"/>
      </w:r>
    </w:p>
    <w:p>
      <w:pPr>
        <w:pStyle w:val="2"/>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_Toc31820 </w:instrText>
      </w:r>
      <w:r>
        <w:rPr>
          <w:rFonts w:ascii="黑体" w:hAnsi="黑体" w:eastAsia="黑体" w:cs="仿宋"/>
          <w:bCs/>
          <w:color w:val="auto"/>
          <w:szCs w:val="36"/>
        </w:rPr>
        <w:fldChar w:fldCharType="separate"/>
      </w:r>
      <w:r>
        <w:rPr>
          <w:rFonts w:hint="eastAsia"/>
          <w:color w:val="auto"/>
          <w:szCs w:val="24"/>
        </w:rPr>
        <w:t>1.专业基础课</w:t>
      </w:r>
      <w:r>
        <w:rPr>
          <w:color w:val="auto"/>
        </w:rPr>
        <w:tab/>
      </w:r>
      <w:r>
        <w:rPr>
          <w:color w:val="auto"/>
        </w:rPr>
        <w:fldChar w:fldCharType="begin"/>
      </w:r>
      <w:r>
        <w:rPr>
          <w:color w:val="auto"/>
        </w:rPr>
        <w:instrText xml:space="preserve"> PAGEREF _Toc31820 \h </w:instrText>
      </w:r>
      <w:r>
        <w:rPr>
          <w:color w:val="auto"/>
        </w:rPr>
        <w:fldChar w:fldCharType="separate"/>
      </w:r>
      <w:r>
        <w:rPr>
          <w:color w:val="auto"/>
        </w:rPr>
        <w:t>5</w:t>
      </w:r>
      <w:r>
        <w:rPr>
          <w:color w:val="auto"/>
        </w:rPr>
        <w:fldChar w:fldCharType="end"/>
      </w:r>
      <w:r>
        <w:rPr>
          <w:rFonts w:ascii="黑体" w:hAnsi="黑体" w:eastAsia="黑体" w:cs="仿宋"/>
          <w:bCs/>
          <w:color w:val="auto"/>
          <w:szCs w:val="36"/>
        </w:rPr>
        <w:fldChar w:fldCharType="end"/>
      </w:r>
    </w:p>
    <w:p>
      <w:pPr>
        <w:pStyle w:val="2"/>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_Toc14128 </w:instrText>
      </w:r>
      <w:r>
        <w:rPr>
          <w:rFonts w:ascii="黑体" w:hAnsi="黑体" w:eastAsia="黑体" w:cs="仿宋"/>
          <w:bCs/>
          <w:color w:val="auto"/>
          <w:szCs w:val="36"/>
        </w:rPr>
        <w:fldChar w:fldCharType="separate"/>
      </w:r>
      <w:r>
        <w:rPr>
          <w:rFonts w:hint="eastAsia"/>
          <w:color w:val="auto"/>
          <w:szCs w:val="24"/>
        </w:rPr>
        <w:t>2.专业核心课</w:t>
      </w:r>
      <w:r>
        <w:rPr>
          <w:color w:val="auto"/>
        </w:rPr>
        <w:tab/>
      </w:r>
      <w:r>
        <w:rPr>
          <w:color w:val="auto"/>
        </w:rPr>
        <w:fldChar w:fldCharType="begin"/>
      </w:r>
      <w:r>
        <w:rPr>
          <w:color w:val="auto"/>
        </w:rPr>
        <w:instrText xml:space="preserve"> PAGEREF _Toc14128 \h </w:instrText>
      </w:r>
      <w:r>
        <w:rPr>
          <w:color w:val="auto"/>
        </w:rPr>
        <w:fldChar w:fldCharType="separate"/>
      </w:r>
      <w:r>
        <w:rPr>
          <w:color w:val="auto"/>
        </w:rPr>
        <w:t>5</w:t>
      </w:r>
      <w:r>
        <w:rPr>
          <w:color w:val="auto"/>
        </w:rPr>
        <w:fldChar w:fldCharType="end"/>
      </w:r>
      <w:r>
        <w:rPr>
          <w:rFonts w:ascii="黑体" w:hAnsi="黑体" w:eastAsia="黑体" w:cs="仿宋"/>
          <w:bCs/>
          <w:color w:val="auto"/>
          <w:szCs w:val="36"/>
        </w:rPr>
        <w:fldChar w:fldCharType="end"/>
      </w:r>
    </w:p>
    <w:p>
      <w:pPr>
        <w:pStyle w:val="2"/>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_Toc18984 </w:instrText>
      </w:r>
      <w:r>
        <w:rPr>
          <w:rFonts w:ascii="黑体" w:hAnsi="黑体" w:eastAsia="黑体" w:cs="仿宋"/>
          <w:bCs/>
          <w:color w:val="auto"/>
          <w:szCs w:val="36"/>
        </w:rPr>
        <w:fldChar w:fldCharType="separate"/>
      </w:r>
      <w:r>
        <w:rPr>
          <w:rFonts w:hint="eastAsia"/>
          <w:color w:val="auto"/>
          <w:szCs w:val="24"/>
        </w:rPr>
        <w:t>3.专业方向课程</w:t>
      </w:r>
      <w:r>
        <w:rPr>
          <w:color w:val="auto"/>
        </w:rPr>
        <w:tab/>
      </w:r>
      <w:r>
        <w:rPr>
          <w:color w:val="auto"/>
        </w:rPr>
        <w:fldChar w:fldCharType="begin"/>
      </w:r>
      <w:r>
        <w:rPr>
          <w:color w:val="auto"/>
        </w:rPr>
        <w:instrText xml:space="preserve"> PAGEREF _Toc18984 \h </w:instrText>
      </w:r>
      <w:r>
        <w:rPr>
          <w:color w:val="auto"/>
        </w:rPr>
        <w:fldChar w:fldCharType="separate"/>
      </w:r>
      <w:r>
        <w:rPr>
          <w:color w:val="auto"/>
        </w:rPr>
        <w:t>6</w:t>
      </w:r>
      <w:r>
        <w:rPr>
          <w:color w:val="auto"/>
        </w:rPr>
        <w:fldChar w:fldCharType="end"/>
      </w:r>
      <w:r>
        <w:rPr>
          <w:rFonts w:ascii="黑体" w:hAnsi="黑体" w:eastAsia="黑体" w:cs="仿宋"/>
          <w:bCs/>
          <w:color w:val="auto"/>
          <w:szCs w:val="36"/>
        </w:rPr>
        <w:fldChar w:fldCharType="end"/>
      </w:r>
    </w:p>
    <w:p>
      <w:pPr>
        <w:pStyle w:val="2"/>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_Toc14828 </w:instrText>
      </w:r>
      <w:r>
        <w:rPr>
          <w:rFonts w:ascii="黑体" w:hAnsi="黑体" w:eastAsia="黑体" w:cs="仿宋"/>
          <w:bCs/>
          <w:color w:val="auto"/>
          <w:szCs w:val="36"/>
        </w:rPr>
        <w:fldChar w:fldCharType="separate"/>
      </w:r>
      <w:r>
        <w:rPr>
          <w:rFonts w:hint="eastAsia"/>
          <w:color w:val="auto"/>
          <w:szCs w:val="24"/>
        </w:rPr>
        <w:t>4.专业选修课程</w:t>
      </w:r>
      <w:r>
        <w:rPr>
          <w:color w:val="auto"/>
        </w:rPr>
        <w:tab/>
      </w:r>
      <w:r>
        <w:rPr>
          <w:color w:val="auto"/>
        </w:rPr>
        <w:fldChar w:fldCharType="begin"/>
      </w:r>
      <w:r>
        <w:rPr>
          <w:color w:val="auto"/>
        </w:rPr>
        <w:instrText xml:space="preserve"> PAGEREF _Toc14828 \h </w:instrText>
      </w:r>
      <w:r>
        <w:rPr>
          <w:color w:val="auto"/>
        </w:rPr>
        <w:fldChar w:fldCharType="separate"/>
      </w:r>
      <w:r>
        <w:rPr>
          <w:color w:val="auto"/>
        </w:rPr>
        <w:t>6</w:t>
      </w:r>
      <w:r>
        <w:rPr>
          <w:color w:val="auto"/>
        </w:rPr>
        <w:fldChar w:fldCharType="end"/>
      </w:r>
      <w:r>
        <w:rPr>
          <w:rFonts w:ascii="黑体" w:hAnsi="黑体" w:eastAsia="黑体" w:cs="仿宋"/>
          <w:bCs/>
          <w:color w:val="auto"/>
          <w:szCs w:val="36"/>
        </w:rPr>
        <w:fldChar w:fldCharType="end"/>
      </w:r>
    </w:p>
    <w:p>
      <w:pPr>
        <w:pStyle w:val="2"/>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_Toc13312 </w:instrText>
      </w:r>
      <w:r>
        <w:rPr>
          <w:rFonts w:ascii="黑体" w:hAnsi="黑体" w:eastAsia="黑体" w:cs="仿宋"/>
          <w:bCs/>
          <w:color w:val="auto"/>
          <w:szCs w:val="36"/>
        </w:rPr>
        <w:fldChar w:fldCharType="separate"/>
      </w:r>
      <w:r>
        <w:rPr>
          <w:rFonts w:hint="eastAsia"/>
          <w:color w:val="auto"/>
          <w:szCs w:val="24"/>
        </w:rPr>
        <w:t>5.实习实训</w:t>
      </w:r>
      <w:r>
        <w:rPr>
          <w:color w:val="auto"/>
        </w:rPr>
        <w:tab/>
      </w:r>
      <w:r>
        <w:rPr>
          <w:color w:val="auto"/>
        </w:rPr>
        <w:fldChar w:fldCharType="begin"/>
      </w:r>
      <w:r>
        <w:rPr>
          <w:color w:val="auto"/>
        </w:rPr>
        <w:instrText xml:space="preserve"> PAGEREF _Toc13312 \h </w:instrText>
      </w:r>
      <w:r>
        <w:rPr>
          <w:color w:val="auto"/>
        </w:rPr>
        <w:fldChar w:fldCharType="separate"/>
      </w:r>
      <w:r>
        <w:rPr>
          <w:color w:val="auto"/>
        </w:rPr>
        <w:t>7</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_Toc153 </w:instrText>
      </w:r>
      <w:r>
        <w:rPr>
          <w:rFonts w:ascii="黑体" w:hAnsi="黑体" w:eastAsia="黑体" w:cs="仿宋"/>
          <w:bCs/>
          <w:color w:val="auto"/>
          <w:szCs w:val="36"/>
        </w:rPr>
        <w:fldChar w:fldCharType="separate"/>
      </w:r>
      <w:r>
        <w:rPr>
          <w:rFonts w:hint="eastAsia"/>
          <w:color w:val="auto"/>
          <w:szCs w:val="24"/>
        </w:rPr>
        <w:t>七、教学进程总体安排</w:t>
      </w:r>
      <w:r>
        <w:rPr>
          <w:color w:val="auto"/>
        </w:rPr>
        <w:tab/>
      </w:r>
      <w:r>
        <w:rPr>
          <w:color w:val="auto"/>
        </w:rPr>
        <w:fldChar w:fldCharType="begin"/>
      </w:r>
      <w:r>
        <w:rPr>
          <w:color w:val="auto"/>
        </w:rPr>
        <w:instrText xml:space="preserve"> PAGEREF _Toc153 \h </w:instrText>
      </w:r>
      <w:r>
        <w:rPr>
          <w:color w:val="auto"/>
        </w:rPr>
        <w:fldChar w:fldCharType="separate"/>
      </w:r>
      <w:r>
        <w:rPr>
          <w:color w:val="auto"/>
        </w:rPr>
        <w:t>7</w:t>
      </w:r>
      <w:r>
        <w:rPr>
          <w:color w:val="auto"/>
        </w:rPr>
        <w:fldChar w:fldCharType="end"/>
      </w:r>
      <w:r>
        <w:rPr>
          <w:rFonts w:ascii="黑体" w:hAnsi="黑体" w:eastAsia="黑体" w:cs="仿宋"/>
          <w:bCs/>
          <w:color w:val="auto"/>
          <w:szCs w:val="36"/>
        </w:rPr>
        <w:fldChar w:fldCharType="end"/>
      </w:r>
    </w:p>
    <w:p>
      <w:pPr>
        <w:pStyle w:val="5"/>
        <w:tabs>
          <w:tab w:val="right" w:leader="dot" w:pos="8306"/>
        </w:tabs>
        <w:ind w:firstLine="420" w:firstLineChars="200"/>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_Toc18063 </w:instrText>
      </w:r>
      <w:r>
        <w:rPr>
          <w:rFonts w:ascii="黑体" w:hAnsi="黑体" w:eastAsia="黑体" w:cs="仿宋"/>
          <w:bCs/>
          <w:color w:val="auto"/>
          <w:szCs w:val="36"/>
        </w:rPr>
        <w:fldChar w:fldCharType="separate"/>
      </w:r>
      <w:r>
        <w:rPr>
          <w:rFonts w:hint="eastAsia"/>
          <w:color w:val="auto"/>
          <w:szCs w:val="24"/>
        </w:rPr>
        <w:t>（一）基本要求</w:t>
      </w:r>
      <w:r>
        <w:rPr>
          <w:color w:val="auto"/>
        </w:rPr>
        <w:tab/>
      </w:r>
      <w:r>
        <w:rPr>
          <w:color w:val="auto"/>
        </w:rPr>
        <w:fldChar w:fldCharType="begin"/>
      </w:r>
      <w:r>
        <w:rPr>
          <w:color w:val="auto"/>
        </w:rPr>
        <w:instrText xml:space="preserve"> PAGEREF _Toc18063 \h </w:instrText>
      </w:r>
      <w:r>
        <w:rPr>
          <w:color w:val="auto"/>
        </w:rPr>
        <w:fldChar w:fldCharType="separate"/>
      </w:r>
      <w:r>
        <w:rPr>
          <w:color w:val="auto"/>
        </w:rPr>
        <w:t>7</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_Toc14239 </w:instrText>
      </w:r>
      <w:r>
        <w:rPr>
          <w:rFonts w:ascii="黑体" w:hAnsi="黑体" w:eastAsia="黑体" w:cs="仿宋"/>
          <w:bCs/>
          <w:color w:val="auto"/>
          <w:szCs w:val="36"/>
        </w:rPr>
        <w:fldChar w:fldCharType="separate"/>
      </w:r>
      <w:r>
        <w:rPr>
          <w:rFonts w:hint="eastAsia" w:ascii="宋体" w:hAnsi="宋体" w:cs="宋体"/>
          <w:bCs/>
          <w:color w:val="auto"/>
          <w:szCs w:val="24"/>
        </w:rPr>
        <w:t>（</w:t>
      </w:r>
      <w:r>
        <w:rPr>
          <w:rFonts w:hint="eastAsia" w:ascii="宋体" w:hAnsi="宋体" w:cs="宋体"/>
          <w:bCs/>
          <w:color w:val="auto"/>
          <w:szCs w:val="24"/>
          <w:lang w:val="en-US" w:eastAsia="zh-CN"/>
        </w:rPr>
        <w:t>二</w:t>
      </w:r>
      <w:r>
        <w:rPr>
          <w:rFonts w:hint="eastAsia" w:ascii="宋体" w:hAnsi="宋体" w:cs="宋体"/>
          <w:bCs/>
          <w:color w:val="auto"/>
          <w:szCs w:val="24"/>
        </w:rPr>
        <w:t>）教学进程安排</w:t>
      </w:r>
      <w:r>
        <w:rPr>
          <w:color w:val="auto"/>
        </w:rPr>
        <w:tab/>
      </w:r>
      <w:r>
        <w:rPr>
          <w:color w:val="auto"/>
        </w:rPr>
        <w:fldChar w:fldCharType="begin"/>
      </w:r>
      <w:r>
        <w:rPr>
          <w:color w:val="auto"/>
        </w:rPr>
        <w:instrText xml:space="preserve"> PAGEREF _Toc14239 \h </w:instrText>
      </w:r>
      <w:r>
        <w:rPr>
          <w:color w:val="auto"/>
        </w:rPr>
        <w:fldChar w:fldCharType="separate"/>
      </w:r>
      <w:r>
        <w:rPr>
          <w:color w:val="auto"/>
        </w:rPr>
        <w:t>8</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_Toc2376 </w:instrText>
      </w:r>
      <w:r>
        <w:rPr>
          <w:rFonts w:ascii="黑体" w:hAnsi="黑体" w:eastAsia="黑体" w:cs="仿宋"/>
          <w:bCs/>
          <w:color w:val="auto"/>
          <w:szCs w:val="36"/>
        </w:rPr>
        <w:fldChar w:fldCharType="separate"/>
      </w:r>
      <w:r>
        <w:rPr>
          <w:rFonts w:hint="eastAsia" w:ascii="宋体" w:hAnsi="宋体" w:cs="宋体"/>
          <w:bCs/>
          <w:color w:val="auto"/>
        </w:rPr>
        <w:t>（</w:t>
      </w:r>
      <w:r>
        <w:rPr>
          <w:rFonts w:hint="eastAsia" w:ascii="宋体" w:hAnsi="宋体" w:cs="宋体"/>
          <w:bCs/>
          <w:color w:val="auto"/>
          <w:lang w:val="en-US" w:eastAsia="zh-CN"/>
        </w:rPr>
        <w:t>三</w:t>
      </w:r>
      <w:r>
        <w:rPr>
          <w:rFonts w:hint="eastAsia" w:ascii="宋体" w:hAnsi="宋体" w:cs="宋体"/>
          <w:bCs/>
          <w:color w:val="auto"/>
        </w:rPr>
        <w:t>）</w:t>
      </w:r>
      <w:r>
        <w:rPr>
          <w:rFonts w:hint="eastAsia" w:ascii="宋体" w:hAnsi="宋体" w:cs="宋体"/>
          <w:bCs/>
          <w:color w:val="auto"/>
          <w:szCs w:val="24"/>
        </w:rPr>
        <w:t>课程设置与教学安排表</w:t>
      </w:r>
      <w:r>
        <w:rPr>
          <w:color w:val="auto"/>
        </w:rPr>
        <w:tab/>
      </w:r>
      <w:r>
        <w:rPr>
          <w:color w:val="auto"/>
        </w:rPr>
        <w:fldChar w:fldCharType="begin"/>
      </w:r>
      <w:r>
        <w:rPr>
          <w:color w:val="auto"/>
        </w:rPr>
        <w:instrText xml:space="preserve"> PAGEREF _Toc2376 \h </w:instrText>
      </w:r>
      <w:r>
        <w:rPr>
          <w:color w:val="auto"/>
        </w:rPr>
        <w:fldChar w:fldCharType="separate"/>
      </w:r>
      <w:r>
        <w:rPr>
          <w:color w:val="auto"/>
        </w:rPr>
        <w:t>9</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_Toc31280 </w:instrText>
      </w:r>
      <w:r>
        <w:rPr>
          <w:rFonts w:ascii="黑体" w:hAnsi="黑体" w:eastAsia="黑体" w:cs="仿宋"/>
          <w:bCs/>
          <w:color w:val="auto"/>
          <w:szCs w:val="36"/>
        </w:rPr>
        <w:fldChar w:fldCharType="separate"/>
      </w:r>
      <w:r>
        <w:rPr>
          <w:rFonts w:hint="eastAsia"/>
          <w:color w:val="auto"/>
          <w:szCs w:val="24"/>
        </w:rPr>
        <w:t>八、实施保障</w:t>
      </w:r>
      <w:r>
        <w:rPr>
          <w:color w:val="auto"/>
        </w:rPr>
        <w:tab/>
      </w:r>
      <w:r>
        <w:rPr>
          <w:color w:val="auto"/>
        </w:rPr>
        <w:fldChar w:fldCharType="begin"/>
      </w:r>
      <w:r>
        <w:rPr>
          <w:color w:val="auto"/>
        </w:rPr>
        <w:instrText xml:space="preserve"> PAGEREF _Toc31280 \h </w:instrText>
      </w:r>
      <w:r>
        <w:rPr>
          <w:color w:val="auto"/>
        </w:rPr>
        <w:fldChar w:fldCharType="separate"/>
      </w:r>
      <w:r>
        <w:rPr>
          <w:color w:val="auto"/>
        </w:rPr>
        <w:t>10</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_Toc19068 </w:instrText>
      </w:r>
      <w:r>
        <w:rPr>
          <w:rFonts w:ascii="黑体" w:hAnsi="黑体" w:eastAsia="黑体" w:cs="仿宋"/>
          <w:bCs/>
          <w:color w:val="auto"/>
          <w:szCs w:val="36"/>
        </w:rPr>
        <w:fldChar w:fldCharType="separate"/>
      </w:r>
      <w:r>
        <w:rPr>
          <w:rFonts w:hint="eastAsia"/>
          <w:color w:val="auto"/>
          <w:szCs w:val="24"/>
        </w:rPr>
        <w:t>九、毕业要求</w:t>
      </w:r>
      <w:r>
        <w:rPr>
          <w:color w:val="auto"/>
        </w:rPr>
        <w:tab/>
      </w:r>
      <w:r>
        <w:rPr>
          <w:color w:val="auto"/>
        </w:rPr>
        <w:fldChar w:fldCharType="begin"/>
      </w:r>
      <w:r>
        <w:rPr>
          <w:color w:val="auto"/>
        </w:rPr>
        <w:instrText xml:space="preserve"> PAGEREF _Toc19068 \h </w:instrText>
      </w:r>
      <w:r>
        <w:rPr>
          <w:color w:val="auto"/>
        </w:rPr>
        <w:fldChar w:fldCharType="separate"/>
      </w:r>
      <w:r>
        <w:rPr>
          <w:color w:val="auto"/>
        </w:rPr>
        <w:t>14</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_Toc30847 </w:instrText>
      </w:r>
      <w:r>
        <w:rPr>
          <w:rFonts w:ascii="黑体" w:hAnsi="黑体" w:eastAsia="黑体" w:cs="仿宋"/>
          <w:bCs/>
          <w:color w:val="auto"/>
          <w:szCs w:val="36"/>
        </w:rPr>
        <w:fldChar w:fldCharType="separate"/>
      </w:r>
      <w:r>
        <w:rPr>
          <w:rFonts w:hint="eastAsia"/>
          <w:color w:val="auto"/>
          <w:szCs w:val="24"/>
        </w:rPr>
        <w:t>（一）学分要求</w:t>
      </w:r>
      <w:r>
        <w:rPr>
          <w:color w:val="auto"/>
        </w:rPr>
        <w:tab/>
      </w:r>
      <w:r>
        <w:rPr>
          <w:color w:val="auto"/>
        </w:rPr>
        <w:fldChar w:fldCharType="begin"/>
      </w:r>
      <w:r>
        <w:rPr>
          <w:color w:val="auto"/>
        </w:rPr>
        <w:instrText xml:space="preserve"> PAGEREF _Toc30847 \h </w:instrText>
      </w:r>
      <w:r>
        <w:rPr>
          <w:color w:val="auto"/>
        </w:rPr>
        <w:fldChar w:fldCharType="separate"/>
      </w:r>
      <w:r>
        <w:rPr>
          <w:color w:val="auto"/>
        </w:rPr>
        <w:t>14</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_Toc15359 </w:instrText>
      </w:r>
      <w:r>
        <w:rPr>
          <w:rFonts w:ascii="黑体" w:hAnsi="黑体" w:eastAsia="黑体" w:cs="仿宋"/>
          <w:bCs/>
          <w:color w:val="auto"/>
          <w:szCs w:val="36"/>
        </w:rPr>
        <w:fldChar w:fldCharType="separate"/>
      </w:r>
      <w:r>
        <w:rPr>
          <w:rFonts w:hint="eastAsia"/>
          <w:color w:val="auto"/>
          <w:szCs w:val="24"/>
        </w:rPr>
        <w:t>（二）1+X证书要求</w:t>
      </w:r>
      <w:r>
        <w:rPr>
          <w:color w:val="auto"/>
        </w:rPr>
        <w:tab/>
      </w:r>
      <w:r>
        <w:rPr>
          <w:color w:val="auto"/>
        </w:rPr>
        <w:fldChar w:fldCharType="begin"/>
      </w:r>
      <w:r>
        <w:rPr>
          <w:color w:val="auto"/>
        </w:rPr>
        <w:instrText xml:space="preserve"> PAGEREF _Toc15359 \h </w:instrText>
      </w:r>
      <w:r>
        <w:rPr>
          <w:color w:val="auto"/>
        </w:rPr>
        <w:fldChar w:fldCharType="separate"/>
      </w:r>
      <w:r>
        <w:rPr>
          <w:color w:val="auto"/>
        </w:rPr>
        <w:t>14</w:t>
      </w:r>
      <w:r>
        <w:rPr>
          <w:color w:val="auto"/>
        </w:rPr>
        <w:fldChar w:fldCharType="end"/>
      </w:r>
      <w:r>
        <w:rPr>
          <w:rFonts w:ascii="黑体" w:hAnsi="黑体" w:eastAsia="黑体" w:cs="仿宋"/>
          <w:bCs/>
          <w:color w:val="auto"/>
          <w:szCs w:val="36"/>
        </w:rPr>
        <w:fldChar w:fldCharType="end"/>
      </w:r>
    </w:p>
    <w:p>
      <w:pPr>
        <w:pStyle w:val="6"/>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_Toc28884 </w:instrText>
      </w:r>
      <w:r>
        <w:rPr>
          <w:rFonts w:ascii="黑体" w:hAnsi="黑体" w:eastAsia="黑体" w:cs="仿宋"/>
          <w:bCs/>
          <w:color w:val="auto"/>
          <w:szCs w:val="36"/>
        </w:rPr>
        <w:fldChar w:fldCharType="separate"/>
      </w:r>
      <w:r>
        <w:rPr>
          <w:rFonts w:hint="eastAsia"/>
          <w:color w:val="auto"/>
          <w:szCs w:val="24"/>
        </w:rPr>
        <w:t>（三）信息技术能力要求</w:t>
      </w:r>
      <w:r>
        <w:rPr>
          <w:color w:val="auto"/>
        </w:rPr>
        <w:tab/>
      </w:r>
      <w:r>
        <w:rPr>
          <w:color w:val="auto"/>
        </w:rPr>
        <w:fldChar w:fldCharType="begin"/>
      </w:r>
      <w:r>
        <w:rPr>
          <w:color w:val="auto"/>
        </w:rPr>
        <w:instrText xml:space="preserve"> PAGEREF _Toc28884 \h </w:instrText>
      </w:r>
      <w:r>
        <w:rPr>
          <w:color w:val="auto"/>
        </w:rPr>
        <w:fldChar w:fldCharType="separate"/>
      </w:r>
      <w:r>
        <w:rPr>
          <w:color w:val="auto"/>
        </w:rPr>
        <w:t>14</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r>
        <w:rPr>
          <w:rFonts w:ascii="黑体" w:hAnsi="黑体" w:eastAsia="黑体" w:cs="仿宋"/>
          <w:bCs/>
          <w:color w:val="auto"/>
          <w:szCs w:val="36"/>
        </w:rPr>
        <w:fldChar w:fldCharType="begin"/>
      </w:r>
      <w:r>
        <w:rPr>
          <w:rFonts w:ascii="黑体" w:hAnsi="黑体" w:eastAsia="黑体" w:cs="仿宋"/>
          <w:bCs/>
          <w:color w:val="auto"/>
          <w:szCs w:val="36"/>
        </w:rPr>
        <w:instrText xml:space="preserve"> HYPERLINK \l _Toc3125 </w:instrText>
      </w:r>
      <w:r>
        <w:rPr>
          <w:rFonts w:ascii="黑体" w:hAnsi="黑体" w:eastAsia="黑体" w:cs="仿宋"/>
          <w:bCs/>
          <w:color w:val="auto"/>
          <w:szCs w:val="36"/>
        </w:rPr>
        <w:fldChar w:fldCharType="separate"/>
      </w:r>
      <w:r>
        <w:rPr>
          <w:rFonts w:hint="eastAsia"/>
          <w:color w:val="auto"/>
          <w:szCs w:val="24"/>
        </w:rPr>
        <w:t>十、发布与更新</w:t>
      </w:r>
      <w:r>
        <w:rPr>
          <w:color w:val="auto"/>
        </w:rPr>
        <w:tab/>
      </w:r>
      <w:r>
        <w:rPr>
          <w:color w:val="auto"/>
        </w:rPr>
        <w:fldChar w:fldCharType="begin"/>
      </w:r>
      <w:r>
        <w:rPr>
          <w:color w:val="auto"/>
        </w:rPr>
        <w:instrText xml:space="preserve"> PAGEREF _Toc3125 \h </w:instrText>
      </w:r>
      <w:r>
        <w:rPr>
          <w:color w:val="auto"/>
        </w:rPr>
        <w:fldChar w:fldCharType="separate"/>
      </w:r>
      <w:r>
        <w:rPr>
          <w:color w:val="auto"/>
        </w:rPr>
        <w:t>14</w:t>
      </w:r>
      <w:r>
        <w:rPr>
          <w:color w:val="auto"/>
        </w:rPr>
        <w:fldChar w:fldCharType="end"/>
      </w:r>
      <w:r>
        <w:rPr>
          <w:rFonts w:ascii="黑体" w:hAnsi="黑体" w:eastAsia="黑体" w:cs="仿宋"/>
          <w:bCs/>
          <w:color w:val="auto"/>
          <w:szCs w:val="36"/>
        </w:rPr>
        <w:fldChar w:fldCharType="end"/>
      </w:r>
    </w:p>
    <w:p>
      <w:pPr>
        <w:pStyle w:val="5"/>
        <w:tabs>
          <w:tab w:val="right" w:leader="dot" w:pos="8306"/>
        </w:tabs>
        <w:rPr>
          <w:color w:val="auto"/>
        </w:rPr>
      </w:pPr>
    </w:p>
    <w:p>
      <w:pPr>
        <w:pStyle w:val="5"/>
        <w:tabs>
          <w:tab w:val="right" w:leader="dot" w:pos="8306"/>
        </w:tabs>
        <w:rPr>
          <w:color w:val="auto"/>
        </w:rPr>
      </w:pPr>
    </w:p>
    <w:p>
      <w:pPr>
        <w:pStyle w:val="5"/>
        <w:tabs>
          <w:tab w:val="right" w:leader="dot" w:pos="8306"/>
        </w:tabs>
        <w:rPr>
          <w:color w:val="auto"/>
        </w:rPr>
      </w:pPr>
    </w:p>
    <w:p>
      <w:pPr>
        <w:spacing w:line="366" w:lineRule="exact"/>
        <w:ind w:right="6"/>
        <w:jc w:val="center"/>
        <w:outlineLvl w:val="9"/>
        <w:rPr>
          <w:rFonts w:ascii="黑体" w:hAnsi="黑体" w:eastAsia="黑体" w:cs="仿宋"/>
          <w:b/>
          <w:bCs/>
          <w:color w:val="auto"/>
          <w:sz w:val="36"/>
          <w:szCs w:val="36"/>
        </w:rPr>
        <w:sectPr>
          <w:footerReference r:id="rId3" w:type="default"/>
          <w:pgSz w:w="11906" w:h="16838"/>
          <w:pgMar w:top="1440" w:right="1800" w:bottom="1440" w:left="1800" w:header="851" w:footer="992" w:gutter="0"/>
          <w:pgNumType w:start="1"/>
          <w:cols w:space="720" w:num="1"/>
          <w:docGrid w:type="lines" w:linePitch="312" w:charSpace="0"/>
        </w:sectPr>
      </w:pPr>
      <w:r>
        <w:rPr>
          <w:rFonts w:ascii="黑体" w:hAnsi="黑体" w:eastAsia="黑体" w:cs="仿宋"/>
          <w:bCs/>
          <w:color w:val="auto"/>
          <w:szCs w:val="36"/>
        </w:rPr>
        <w:fldChar w:fldCharType="end"/>
      </w:r>
    </w:p>
    <w:p>
      <w:pPr>
        <w:spacing w:line="366" w:lineRule="exact"/>
        <w:ind w:right="6"/>
        <w:jc w:val="center"/>
        <w:outlineLvl w:val="0"/>
        <w:rPr>
          <w:rFonts w:ascii="黑体" w:hAnsi="黑体" w:eastAsia="黑体"/>
          <w:color w:val="auto"/>
          <w:sz w:val="36"/>
          <w:szCs w:val="36"/>
        </w:rPr>
      </w:pPr>
      <w:bookmarkStart w:id="5" w:name="_Toc12067"/>
      <w:r>
        <w:rPr>
          <w:rFonts w:ascii="黑体" w:hAnsi="黑体" w:eastAsia="黑体" w:cs="仿宋"/>
          <w:b/>
          <w:bCs/>
          <w:color w:val="auto"/>
          <w:sz w:val="36"/>
          <w:szCs w:val="36"/>
        </w:rPr>
        <w:t>计算机平面设计专业人才培养方案</w:t>
      </w:r>
      <w:bookmarkEnd w:id="0"/>
      <w:bookmarkEnd w:id="1"/>
      <w:bookmarkEnd w:id="2"/>
      <w:bookmarkEnd w:id="3"/>
      <w:bookmarkEnd w:id="4"/>
      <w:bookmarkEnd w:id="5"/>
    </w:p>
    <w:p>
      <w:pPr>
        <w:spacing w:line="200" w:lineRule="exact"/>
        <w:rPr>
          <w:color w:val="auto"/>
          <w:sz w:val="24"/>
          <w:szCs w:val="24"/>
        </w:rPr>
      </w:pPr>
    </w:p>
    <w:p>
      <w:pPr>
        <w:spacing w:line="214" w:lineRule="exact"/>
        <w:rPr>
          <w:color w:val="auto"/>
          <w:sz w:val="24"/>
          <w:szCs w:val="24"/>
        </w:rPr>
      </w:pPr>
    </w:p>
    <w:p>
      <w:pPr>
        <w:ind w:firstLine="482" w:firstLineChars="200"/>
        <w:outlineLvl w:val="0"/>
        <w:rPr>
          <w:rFonts w:ascii="宋体" w:hAnsi="宋体" w:cs="宋体"/>
          <w:b/>
          <w:bCs/>
          <w:color w:val="auto"/>
          <w:sz w:val="24"/>
          <w:szCs w:val="24"/>
        </w:rPr>
      </w:pPr>
      <w:bookmarkStart w:id="6" w:name="_Toc5991"/>
      <w:bookmarkStart w:id="7" w:name="_Toc16827"/>
      <w:bookmarkStart w:id="8" w:name="_Toc10961"/>
      <w:bookmarkStart w:id="9" w:name="_Toc15022"/>
      <w:bookmarkStart w:id="10" w:name="_Toc1589"/>
      <w:bookmarkStart w:id="11" w:name="_Toc18618"/>
      <w:r>
        <w:rPr>
          <w:rFonts w:ascii="宋体" w:hAnsi="宋体" w:cs="宋体"/>
          <w:b/>
          <w:bCs/>
          <w:color w:val="auto"/>
          <w:sz w:val="24"/>
          <w:szCs w:val="24"/>
        </w:rPr>
        <w:t>一、专业</w:t>
      </w:r>
      <w:r>
        <w:rPr>
          <w:rFonts w:hint="eastAsia" w:ascii="宋体" w:hAnsi="宋体" w:cs="宋体"/>
          <w:b/>
          <w:bCs/>
          <w:color w:val="auto"/>
          <w:sz w:val="24"/>
          <w:szCs w:val="24"/>
        </w:rPr>
        <w:t>名称及代码</w:t>
      </w:r>
      <w:bookmarkEnd w:id="6"/>
      <w:bookmarkEnd w:id="7"/>
      <w:bookmarkEnd w:id="8"/>
      <w:bookmarkEnd w:id="9"/>
      <w:bookmarkEnd w:id="10"/>
      <w:bookmarkEnd w:id="11"/>
    </w:p>
    <w:tbl>
      <w:tblPr>
        <w:tblStyle w:val="7"/>
        <w:tblpPr w:leftFromText="180" w:rightFromText="180" w:vertAnchor="text" w:horzAnchor="margin" w:tblpY="1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0"/>
        <w:gridCol w:w="2841"/>
        <w:gridCol w:w="2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013" w:type="dxa"/>
            <w:noWrap w:val="0"/>
            <w:vAlign w:val="center"/>
          </w:tcPr>
          <w:p>
            <w:pPr>
              <w:ind w:left="261"/>
              <w:jc w:val="center"/>
              <w:rPr>
                <w:rFonts w:ascii="宋体" w:hAnsi="宋体" w:cs="宋体"/>
                <w:b/>
                <w:bCs/>
                <w:color w:val="auto"/>
                <w:sz w:val="24"/>
                <w:szCs w:val="24"/>
              </w:rPr>
            </w:pPr>
            <w:r>
              <w:rPr>
                <w:rFonts w:hint="eastAsia" w:ascii="宋体" w:hAnsi="宋体" w:cs="宋体"/>
                <w:b/>
                <w:bCs/>
                <w:color w:val="auto"/>
                <w:sz w:val="24"/>
                <w:szCs w:val="24"/>
              </w:rPr>
              <w:t>专业大类及代码</w:t>
            </w:r>
          </w:p>
        </w:tc>
        <w:tc>
          <w:tcPr>
            <w:tcW w:w="3013" w:type="dxa"/>
            <w:noWrap w:val="0"/>
            <w:vAlign w:val="center"/>
          </w:tcPr>
          <w:p>
            <w:pPr>
              <w:ind w:left="261"/>
              <w:jc w:val="center"/>
              <w:rPr>
                <w:rFonts w:ascii="宋体" w:hAnsi="宋体" w:cs="宋体"/>
                <w:b/>
                <w:bCs/>
                <w:color w:val="auto"/>
                <w:sz w:val="24"/>
                <w:szCs w:val="24"/>
              </w:rPr>
            </w:pPr>
            <w:r>
              <w:rPr>
                <w:rFonts w:hint="eastAsia" w:ascii="宋体" w:hAnsi="宋体" w:cs="宋体"/>
                <w:b/>
                <w:bCs/>
                <w:color w:val="auto"/>
                <w:sz w:val="24"/>
                <w:szCs w:val="24"/>
              </w:rPr>
              <w:t>专业类及代码</w:t>
            </w:r>
          </w:p>
        </w:tc>
        <w:tc>
          <w:tcPr>
            <w:tcW w:w="3013" w:type="dxa"/>
            <w:noWrap w:val="0"/>
            <w:vAlign w:val="center"/>
          </w:tcPr>
          <w:p>
            <w:pPr>
              <w:ind w:left="261"/>
              <w:jc w:val="center"/>
              <w:rPr>
                <w:rFonts w:ascii="宋体" w:hAnsi="宋体" w:cs="宋体"/>
                <w:b/>
                <w:bCs/>
                <w:color w:val="auto"/>
                <w:sz w:val="24"/>
                <w:szCs w:val="24"/>
              </w:rPr>
            </w:pPr>
            <w:r>
              <w:rPr>
                <w:rFonts w:hint="eastAsia" w:ascii="宋体" w:hAnsi="宋体" w:cs="宋体"/>
                <w:b/>
                <w:bCs/>
                <w:color w:val="auto"/>
                <w:sz w:val="24"/>
                <w:szCs w:val="24"/>
              </w:rPr>
              <w:t>专业及代码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noWrap w:val="0"/>
            <w:vAlign w:val="center"/>
          </w:tcPr>
          <w:p>
            <w:pPr>
              <w:ind w:left="261"/>
              <w:jc w:val="center"/>
              <w:rPr>
                <w:rFonts w:ascii="宋体" w:hAnsi="宋体" w:cs="宋体"/>
                <w:bCs/>
                <w:color w:val="auto"/>
                <w:sz w:val="24"/>
                <w:szCs w:val="24"/>
              </w:rPr>
            </w:pPr>
            <w:r>
              <w:rPr>
                <w:rFonts w:hint="eastAsia" w:ascii="宋体" w:hAnsi="宋体" w:cs="宋体"/>
                <w:bCs/>
                <w:color w:val="auto"/>
                <w:sz w:val="24"/>
                <w:szCs w:val="24"/>
              </w:rPr>
              <w:t>电子与信息大类</w:t>
            </w:r>
          </w:p>
          <w:p>
            <w:pPr>
              <w:ind w:left="261"/>
              <w:jc w:val="center"/>
              <w:rPr>
                <w:rFonts w:ascii="宋体" w:hAnsi="宋体" w:cs="宋体"/>
                <w:bCs/>
                <w:color w:val="auto"/>
                <w:sz w:val="24"/>
                <w:szCs w:val="24"/>
              </w:rPr>
            </w:pPr>
            <w:r>
              <w:rPr>
                <w:rFonts w:hint="eastAsia" w:ascii="宋体" w:hAnsi="宋体" w:cs="宋体"/>
                <w:bCs/>
                <w:color w:val="auto"/>
                <w:sz w:val="24"/>
                <w:szCs w:val="24"/>
              </w:rPr>
              <w:t>71</w:t>
            </w:r>
          </w:p>
        </w:tc>
        <w:tc>
          <w:tcPr>
            <w:tcW w:w="3013" w:type="dxa"/>
            <w:noWrap w:val="0"/>
            <w:vAlign w:val="center"/>
          </w:tcPr>
          <w:p>
            <w:pPr>
              <w:ind w:left="261"/>
              <w:jc w:val="center"/>
              <w:rPr>
                <w:rFonts w:ascii="宋体" w:hAnsi="宋体" w:cs="宋体"/>
                <w:bCs/>
                <w:color w:val="auto"/>
                <w:sz w:val="24"/>
                <w:szCs w:val="24"/>
              </w:rPr>
            </w:pPr>
            <w:r>
              <w:rPr>
                <w:rFonts w:hint="eastAsia" w:ascii="宋体" w:hAnsi="宋体" w:cs="宋体"/>
                <w:bCs/>
                <w:color w:val="auto"/>
                <w:sz w:val="24"/>
                <w:szCs w:val="24"/>
              </w:rPr>
              <w:t>计算机类</w:t>
            </w:r>
          </w:p>
          <w:p>
            <w:pPr>
              <w:ind w:left="261"/>
              <w:jc w:val="center"/>
              <w:rPr>
                <w:rFonts w:ascii="宋体" w:hAnsi="宋体" w:cs="宋体"/>
                <w:bCs/>
                <w:color w:val="auto"/>
                <w:sz w:val="24"/>
                <w:szCs w:val="24"/>
              </w:rPr>
            </w:pPr>
            <w:r>
              <w:rPr>
                <w:rFonts w:hint="eastAsia" w:ascii="宋体" w:hAnsi="宋体" w:cs="宋体"/>
                <w:bCs/>
                <w:color w:val="auto"/>
                <w:sz w:val="24"/>
                <w:szCs w:val="24"/>
              </w:rPr>
              <w:t>7102</w:t>
            </w:r>
          </w:p>
        </w:tc>
        <w:tc>
          <w:tcPr>
            <w:tcW w:w="3013" w:type="dxa"/>
            <w:noWrap w:val="0"/>
            <w:vAlign w:val="center"/>
          </w:tcPr>
          <w:p>
            <w:pPr>
              <w:ind w:left="261"/>
              <w:jc w:val="center"/>
              <w:rPr>
                <w:rFonts w:ascii="宋体" w:hAnsi="宋体" w:cs="宋体"/>
                <w:bCs/>
                <w:color w:val="auto"/>
                <w:sz w:val="24"/>
                <w:szCs w:val="24"/>
              </w:rPr>
            </w:pPr>
            <w:r>
              <w:rPr>
                <w:rFonts w:hint="eastAsia" w:ascii="宋体" w:hAnsi="宋体" w:cs="宋体"/>
                <w:bCs/>
                <w:color w:val="auto"/>
                <w:sz w:val="24"/>
                <w:szCs w:val="24"/>
              </w:rPr>
              <w:t>计算机平面设计</w:t>
            </w:r>
          </w:p>
          <w:p>
            <w:pPr>
              <w:ind w:left="261"/>
              <w:jc w:val="center"/>
              <w:rPr>
                <w:rFonts w:ascii="宋体" w:hAnsi="宋体" w:cs="宋体"/>
                <w:bCs/>
                <w:color w:val="auto"/>
                <w:sz w:val="24"/>
                <w:szCs w:val="24"/>
              </w:rPr>
            </w:pPr>
            <w:r>
              <w:rPr>
                <w:rFonts w:hint="eastAsia" w:ascii="宋体" w:hAnsi="宋体" w:cs="宋体"/>
                <w:bCs/>
                <w:color w:val="auto"/>
                <w:sz w:val="24"/>
                <w:szCs w:val="24"/>
              </w:rPr>
              <w:t>710210</w:t>
            </w:r>
          </w:p>
        </w:tc>
      </w:tr>
    </w:tbl>
    <w:p>
      <w:pPr>
        <w:ind w:firstLine="482" w:firstLineChars="200"/>
        <w:outlineLvl w:val="0"/>
        <w:rPr>
          <w:color w:val="auto"/>
          <w:sz w:val="24"/>
          <w:szCs w:val="24"/>
        </w:rPr>
      </w:pPr>
      <w:bookmarkStart w:id="12" w:name="_Toc30638"/>
      <w:bookmarkStart w:id="13" w:name="_Toc10303"/>
      <w:bookmarkStart w:id="14" w:name="_Toc11768"/>
      <w:bookmarkStart w:id="15" w:name="_Toc19840"/>
      <w:bookmarkStart w:id="16" w:name="_Toc6096"/>
      <w:bookmarkStart w:id="17" w:name="_Toc5067"/>
      <w:r>
        <w:rPr>
          <w:rFonts w:ascii="宋体" w:hAnsi="宋体" w:cs="宋体"/>
          <w:b/>
          <w:bCs/>
          <w:color w:val="auto"/>
          <w:sz w:val="24"/>
          <w:szCs w:val="24"/>
        </w:rPr>
        <w:t>二、入学要求</w:t>
      </w:r>
      <w:bookmarkEnd w:id="12"/>
      <w:bookmarkEnd w:id="13"/>
      <w:bookmarkEnd w:id="14"/>
      <w:bookmarkEnd w:id="15"/>
      <w:bookmarkEnd w:id="16"/>
      <w:bookmarkEnd w:id="17"/>
    </w:p>
    <w:p>
      <w:pPr>
        <w:ind w:firstLine="480" w:firstLineChars="200"/>
        <w:rPr>
          <w:color w:val="auto"/>
          <w:sz w:val="24"/>
          <w:szCs w:val="24"/>
        </w:rPr>
      </w:pPr>
      <w:r>
        <w:rPr>
          <w:rFonts w:ascii="宋体" w:hAnsi="宋体" w:cs="宋体"/>
          <w:color w:val="auto"/>
          <w:sz w:val="24"/>
          <w:szCs w:val="24"/>
        </w:rPr>
        <w:t>初中毕业生或具有同等学力者</w:t>
      </w:r>
    </w:p>
    <w:p>
      <w:pPr>
        <w:ind w:firstLine="482" w:firstLineChars="200"/>
        <w:outlineLvl w:val="0"/>
        <w:rPr>
          <w:rFonts w:ascii="宋体" w:hAnsi="宋体" w:cs="宋体"/>
          <w:b/>
          <w:color w:val="auto"/>
          <w:sz w:val="24"/>
          <w:szCs w:val="24"/>
        </w:rPr>
      </w:pPr>
      <w:bookmarkStart w:id="18" w:name="_Toc492"/>
      <w:bookmarkStart w:id="19" w:name="_Toc9371"/>
      <w:bookmarkStart w:id="20" w:name="_Toc30917"/>
      <w:bookmarkStart w:id="21" w:name="_Toc11108"/>
      <w:bookmarkStart w:id="22" w:name="_Toc12255"/>
      <w:bookmarkStart w:id="23" w:name="_Toc6086"/>
      <w:r>
        <w:rPr>
          <w:rFonts w:hint="eastAsia" w:ascii="宋体" w:hAnsi="宋体" w:cs="宋体"/>
          <w:b/>
          <w:color w:val="auto"/>
          <w:sz w:val="24"/>
          <w:szCs w:val="24"/>
        </w:rPr>
        <w:t>三、学制与学历</w:t>
      </w:r>
      <w:bookmarkEnd w:id="18"/>
      <w:bookmarkEnd w:id="19"/>
      <w:bookmarkEnd w:id="20"/>
      <w:bookmarkEnd w:id="21"/>
      <w:bookmarkEnd w:id="22"/>
      <w:bookmarkEnd w:id="23"/>
    </w:p>
    <w:p>
      <w:pPr>
        <w:ind w:firstLine="480" w:firstLineChars="200"/>
        <w:rPr>
          <w:rFonts w:ascii="宋体" w:hAnsi="宋体" w:cs="宋体"/>
          <w:color w:val="auto"/>
          <w:sz w:val="24"/>
          <w:szCs w:val="24"/>
        </w:rPr>
      </w:pPr>
      <w:r>
        <w:rPr>
          <w:rFonts w:ascii="宋体" w:hAnsi="宋体" w:cs="宋体"/>
          <w:color w:val="auto"/>
          <w:sz w:val="24"/>
          <w:szCs w:val="24"/>
        </w:rPr>
        <w:t>基本学制</w:t>
      </w:r>
      <w:r>
        <w:rPr>
          <w:rFonts w:hint="eastAsia" w:ascii="宋体" w:hAnsi="宋体" w:cs="宋体"/>
          <w:color w:val="auto"/>
          <w:sz w:val="24"/>
          <w:szCs w:val="24"/>
        </w:rPr>
        <w:t>：三</w:t>
      </w:r>
      <w:r>
        <w:rPr>
          <w:rFonts w:ascii="宋体" w:hAnsi="宋体" w:cs="宋体"/>
          <w:color w:val="auto"/>
          <w:sz w:val="24"/>
          <w:szCs w:val="24"/>
        </w:rPr>
        <w:t>年</w:t>
      </w:r>
      <w:r>
        <w:rPr>
          <w:rFonts w:hint="eastAsia" w:ascii="宋体" w:hAnsi="宋体" w:cs="宋体"/>
          <w:color w:val="auto"/>
          <w:sz w:val="24"/>
          <w:szCs w:val="24"/>
        </w:rPr>
        <w:t xml:space="preserve">  </w:t>
      </w:r>
    </w:p>
    <w:p>
      <w:pPr>
        <w:ind w:firstLine="480" w:firstLineChars="200"/>
        <w:rPr>
          <w:rFonts w:ascii="宋体" w:hAnsi="宋体" w:cs="宋体"/>
          <w:color w:val="auto"/>
          <w:sz w:val="24"/>
          <w:szCs w:val="24"/>
        </w:rPr>
      </w:pPr>
      <w:r>
        <w:rPr>
          <w:rFonts w:hint="eastAsia" w:ascii="宋体" w:hAnsi="宋体" w:cs="宋体"/>
          <w:color w:val="auto"/>
          <w:sz w:val="24"/>
          <w:szCs w:val="24"/>
        </w:rPr>
        <w:t>学历：中专</w:t>
      </w:r>
    </w:p>
    <w:p>
      <w:pPr>
        <w:numPr>
          <w:ilvl w:val="0"/>
          <w:numId w:val="1"/>
        </w:numPr>
        <w:ind w:firstLine="482" w:firstLineChars="200"/>
        <w:outlineLvl w:val="0"/>
        <w:rPr>
          <w:rFonts w:hint="eastAsia" w:ascii="宋体" w:hAnsi="宋体" w:cs="宋体"/>
          <w:b/>
          <w:color w:val="auto"/>
          <w:sz w:val="24"/>
          <w:szCs w:val="24"/>
        </w:rPr>
      </w:pPr>
      <w:bookmarkStart w:id="24" w:name="_Toc12469"/>
      <w:bookmarkStart w:id="25" w:name="_Toc9753"/>
      <w:bookmarkStart w:id="26" w:name="_Toc5154"/>
      <w:bookmarkStart w:id="27" w:name="_Toc11807"/>
      <w:bookmarkStart w:id="28" w:name="_Toc26967"/>
      <w:bookmarkStart w:id="29" w:name="_Toc4953"/>
      <w:r>
        <w:rPr>
          <w:rFonts w:hint="eastAsia" w:ascii="宋体" w:hAnsi="宋体" w:cs="宋体"/>
          <w:b/>
          <w:color w:val="auto"/>
          <w:sz w:val="24"/>
          <w:szCs w:val="24"/>
        </w:rPr>
        <w:t>职业面向</w:t>
      </w:r>
      <w:bookmarkEnd w:id="24"/>
      <w:bookmarkEnd w:id="25"/>
      <w:bookmarkEnd w:id="26"/>
      <w:bookmarkEnd w:id="27"/>
      <w:bookmarkEnd w:id="28"/>
      <w:bookmarkEnd w:id="29"/>
    </w:p>
    <w:tbl>
      <w:tblPr>
        <w:tblStyle w:val="7"/>
        <w:tblW w:w="870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2996"/>
        <w:gridCol w:w="571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c>
          <w:tcPr>
            <w:tcW w:w="299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outlineLvl w:val="0"/>
              <w:rPr>
                <w:rFonts w:hint="eastAsia" w:ascii="宋体" w:hAnsi="宋体" w:cs="宋体"/>
                <w:b w:val="0"/>
                <w:bCs/>
                <w:color w:val="auto"/>
                <w:sz w:val="24"/>
                <w:szCs w:val="24"/>
              </w:rPr>
            </w:pPr>
            <w:bookmarkStart w:id="30" w:name="_Toc19138"/>
            <w:bookmarkStart w:id="31" w:name="_Toc32507"/>
            <w:bookmarkStart w:id="32" w:name="_Toc3801"/>
            <w:r>
              <w:rPr>
                <w:rFonts w:hint="eastAsia" w:ascii="宋体" w:hAnsi="宋体" w:cs="宋体"/>
                <w:b w:val="0"/>
                <w:bCs/>
                <w:color w:val="auto"/>
                <w:sz w:val="24"/>
                <w:szCs w:val="24"/>
              </w:rPr>
              <w:t>对应的行业</w:t>
            </w:r>
            <w:bookmarkEnd w:id="30"/>
            <w:bookmarkEnd w:id="31"/>
            <w:bookmarkEnd w:id="32"/>
          </w:p>
        </w:tc>
        <w:tc>
          <w:tcPr>
            <w:tcW w:w="5710"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jc w:val="center"/>
              <w:rPr>
                <w:rFonts w:ascii="宋体" w:hAnsi="宋体" w:cs="宋体"/>
                <w:b w:val="0"/>
                <w:bCs/>
                <w:color w:val="auto"/>
                <w:sz w:val="24"/>
                <w:szCs w:val="24"/>
              </w:rPr>
            </w:pPr>
            <w:r>
              <w:rPr>
                <w:rFonts w:hint="eastAsia" w:ascii="宋体" w:hAnsi="宋体" w:cs="宋体"/>
                <w:b w:val="0"/>
                <w:bCs/>
                <w:color w:val="auto"/>
                <w:sz w:val="24"/>
                <w:szCs w:val="24"/>
              </w:rPr>
              <w:t>包装设计、广告设计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c>
          <w:tcPr>
            <w:tcW w:w="299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outlineLvl w:val="0"/>
              <w:rPr>
                <w:rFonts w:hint="eastAsia" w:ascii="宋体" w:hAnsi="宋体" w:cs="宋体"/>
                <w:b w:val="0"/>
                <w:bCs/>
                <w:color w:val="auto"/>
                <w:sz w:val="24"/>
                <w:szCs w:val="24"/>
              </w:rPr>
            </w:pPr>
            <w:bookmarkStart w:id="33" w:name="_Toc23072"/>
            <w:bookmarkStart w:id="34" w:name="_Toc25047"/>
            <w:bookmarkStart w:id="35" w:name="_Toc28341"/>
            <w:r>
              <w:rPr>
                <w:rFonts w:hint="eastAsia" w:ascii="宋体" w:hAnsi="宋体" w:cs="宋体"/>
                <w:b w:val="0"/>
                <w:bCs/>
                <w:color w:val="auto"/>
                <w:sz w:val="24"/>
                <w:szCs w:val="24"/>
              </w:rPr>
              <w:t>对应职业类别</w:t>
            </w:r>
            <w:bookmarkEnd w:id="33"/>
            <w:bookmarkEnd w:id="34"/>
            <w:bookmarkEnd w:id="35"/>
          </w:p>
        </w:tc>
        <w:tc>
          <w:tcPr>
            <w:tcW w:w="5710"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hint="eastAsia" w:ascii="宋体" w:hAnsi="宋体" w:cs="宋体"/>
                <w:b w:val="0"/>
                <w:bCs/>
                <w:color w:val="auto"/>
                <w:sz w:val="24"/>
                <w:szCs w:val="24"/>
              </w:rPr>
            </w:pPr>
            <w:r>
              <w:rPr>
                <w:rFonts w:hint="eastAsia" w:ascii="宋体" w:hAnsi="宋体" w:cs="宋体"/>
                <w:b w:val="0"/>
                <w:bCs/>
                <w:color w:val="auto"/>
                <w:sz w:val="24"/>
                <w:szCs w:val="24"/>
              </w:rPr>
              <w:t>网页美工、广告招贴、产品外包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c>
          <w:tcPr>
            <w:tcW w:w="299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outlineLvl w:val="0"/>
              <w:rPr>
                <w:rFonts w:hint="eastAsia" w:ascii="宋体" w:hAnsi="宋体" w:cs="宋体"/>
                <w:b w:val="0"/>
                <w:bCs/>
                <w:color w:val="auto"/>
                <w:sz w:val="24"/>
                <w:szCs w:val="24"/>
              </w:rPr>
            </w:pPr>
            <w:bookmarkStart w:id="36" w:name="_Toc26022"/>
            <w:bookmarkStart w:id="37" w:name="_Toc14836"/>
            <w:bookmarkStart w:id="38" w:name="_Toc22671"/>
            <w:r>
              <w:rPr>
                <w:rFonts w:hint="eastAsia" w:ascii="宋体" w:hAnsi="宋体" w:cs="宋体"/>
                <w:b w:val="0"/>
                <w:bCs/>
                <w:color w:val="auto"/>
                <w:sz w:val="24"/>
                <w:szCs w:val="24"/>
              </w:rPr>
              <w:t>对应岗位类别（技术领域）</w:t>
            </w:r>
            <w:bookmarkEnd w:id="36"/>
            <w:bookmarkEnd w:id="37"/>
            <w:bookmarkEnd w:id="38"/>
          </w:p>
        </w:tc>
        <w:tc>
          <w:tcPr>
            <w:tcW w:w="5710"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宋体" w:hAnsi="宋体" w:cs="宋体"/>
                <w:b w:val="0"/>
                <w:bCs/>
                <w:color w:val="auto"/>
                <w:sz w:val="24"/>
                <w:szCs w:val="24"/>
              </w:rPr>
            </w:pPr>
            <w:r>
              <w:rPr>
                <w:rFonts w:hint="eastAsia" w:ascii="宋体" w:hAnsi="宋体" w:cs="宋体"/>
                <w:b w:val="0"/>
                <w:bCs/>
                <w:color w:val="auto"/>
                <w:sz w:val="24"/>
                <w:szCs w:val="24"/>
              </w:rPr>
              <w:t>界面设计员、计算机操作员、广告设计员、印前制作员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c>
          <w:tcPr>
            <w:tcW w:w="299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outlineLvl w:val="0"/>
              <w:rPr>
                <w:rFonts w:hint="eastAsia" w:ascii="宋体" w:hAnsi="宋体" w:cs="宋体"/>
                <w:b w:val="0"/>
                <w:bCs/>
                <w:color w:val="auto"/>
                <w:sz w:val="24"/>
                <w:szCs w:val="24"/>
              </w:rPr>
            </w:pPr>
            <w:bookmarkStart w:id="39" w:name="_Toc31986"/>
            <w:bookmarkStart w:id="40" w:name="_Toc19238"/>
            <w:bookmarkStart w:id="41" w:name="_Toc16688"/>
            <w:r>
              <w:rPr>
                <w:rFonts w:hint="eastAsia" w:ascii="宋体" w:hAnsi="宋体" w:cs="宋体"/>
                <w:b w:val="0"/>
                <w:bCs/>
                <w:color w:val="auto"/>
                <w:sz w:val="24"/>
                <w:szCs w:val="24"/>
              </w:rPr>
              <w:t>职业技能等级证书（1+X）</w:t>
            </w:r>
            <w:bookmarkEnd w:id="39"/>
            <w:bookmarkEnd w:id="40"/>
            <w:bookmarkEnd w:id="41"/>
          </w:p>
        </w:tc>
        <w:tc>
          <w:tcPr>
            <w:tcW w:w="5710"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hint="eastAsia" w:ascii="宋体" w:hAnsi="宋体" w:cs="宋体"/>
                <w:b w:val="0"/>
                <w:bCs/>
                <w:color w:val="auto"/>
                <w:sz w:val="24"/>
                <w:szCs w:val="24"/>
              </w:rPr>
            </w:pPr>
            <w:r>
              <w:rPr>
                <w:rFonts w:hint="eastAsia" w:ascii="宋体" w:hAnsi="宋体" w:cs="宋体"/>
                <w:b w:val="0"/>
                <w:bCs/>
                <w:color w:val="auto"/>
                <w:sz w:val="24"/>
                <w:szCs w:val="24"/>
              </w:rPr>
              <w:t>界面设计员——初级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c>
          <w:tcPr>
            <w:tcW w:w="299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both"/>
              <w:outlineLvl w:val="0"/>
              <w:rPr>
                <w:rFonts w:hint="eastAsia" w:ascii="宋体" w:hAnsi="宋体" w:cs="宋体"/>
                <w:b w:val="0"/>
                <w:bCs/>
                <w:color w:val="auto"/>
                <w:sz w:val="24"/>
                <w:szCs w:val="24"/>
              </w:rPr>
            </w:pPr>
            <w:bookmarkStart w:id="42" w:name="_Toc14386"/>
            <w:bookmarkStart w:id="43" w:name="_Toc6421"/>
            <w:bookmarkStart w:id="44" w:name="_Toc8621"/>
            <w:r>
              <w:rPr>
                <w:rFonts w:hint="eastAsia" w:ascii="宋体" w:hAnsi="宋体" w:cs="宋体"/>
                <w:b w:val="0"/>
                <w:bCs/>
                <w:color w:val="auto"/>
                <w:sz w:val="24"/>
                <w:szCs w:val="24"/>
              </w:rPr>
              <w:t>继续学习专业</w:t>
            </w:r>
            <w:bookmarkEnd w:id="42"/>
            <w:bookmarkEnd w:id="43"/>
            <w:bookmarkEnd w:id="44"/>
          </w:p>
        </w:tc>
        <w:tc>
          <w:tcPr>
            <w:tcW w:w="5710"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outlineLvl w:val="0"/>
              <w:rPr>
                <w:rFonts w:hint="eastAsia" w:ascii="宋体" w:hAnsi="宋体" w:cs="宋体"/>
                <w:b w:val="0"/>
                <w:bCs/>
                <w:color w:val="auto"/>
                <w:sz w:val="24"/>
                <w:szCs w:val="24"/>
              </w:rPr>
            </w:pPr>
            <w:bookmarkStart w:id="45" w:name="_Toc25305"/>
            <w:bookmarkStart w:id="46" w:name="_Toc7832"/>
            <w:bookmarkStart w:id="47" w:name="_Toc32759"/>
            <w:r>
              <w:rPr>
                <w:rFonts w:hint="eastAsia" w:ascii="宋体" w:hAnsi="宋体" w:cs="宋体"/>
                <w:b w:val="0"/>
                <w:bCs/>
                <w:color w:val="auto"/>
                <w:sz w:val="24"/>
                <w:szCs w:val="24"/>
              </w:rPr>
              <w:t>高职：</w:t>
            </w:r>
            <w:bookmarkEnd w:id="45"/>
            <w:bookmarkEnd w:id="46"/>
            <w:bookmarkEnd w:id="47"/>
          </w:p>
          <w:p>
            <w:pPr>
              <w:rPr>
                <w:rFonts w:hint="eastAsia" w:ascii="宋体" w:hAnsi="宋体" w:cs="宋体"/>
                <w:b w:val="0"/>
                <w:bCs/>
                <w:color w:val="auto"/>
                <w:sz w:val="24"/>
                <w:szCs w:val="24"/>
              </w:rPr>
            </w:pPr>
            <w:r>
              <w:rPr>
                <w:rFonts w:ascii="宋体" w:hAnsi="宋体" w:cs="宋体"/>
                <w:b w:val="0"/>
                <w:bCs/>
                <w:color w:val="auto"/>
                <w:sz w:val="24"/>
                <w:szCs w:val="24"/>
              </w:rPr>
              <w:t>计算机多媒体</w:t>
            </w:r>
            <w:r>
              <w:rPr>
                <w:rFonts w:hint="eastAsia" w:ascii="宋体" w:hAnsi="宋体" w:cs="宋体"/>
                <w:b w:val="0"/>
                <w:bCs/>
                <w:color w:val="auto"/>
                <w:sz w:val="24"/>
                <w:szCs w:val="24"/>
              </w:rPr>
              <w:t>、计算机应用技术、计算机平面设计、三维动画设计、出版与电脑编辑技术、</w:t>
            </w:r>
            <w:r>
              <w:rPr>
                <w:rFonts w:ascii="宋体" w:hAnsi="宋体" w:cs="宋体"/>
                <w:b w:val="0"/>
                <w:bCs/>
                <w:color w:val="auto"/>
                <w:sz w:val="24"/>
                <w:szCs w:val="24"/>
              </w:rPr>
              <w:t>图形图像制作</w:t>
            </w:r>
          </w:p>
        </w:tc>
      </w:tr>
    </w:tbl>
    <w:p>
      <w:pPr>
        <w:rPr>
          <w:color w:val="auto"/>
          <w:sz w:val="24"/>
          <w:szCs w:val="24"/>
        </w:rPr>
      </w:pPr>
      <w:r>
        <w:rPr>
          <w:rFonts w:ascii="宋体" w:hAnsi="宋体" w:cs="宋体"/>
          <w:color w:val="auto"/>
          <w:sz w:val="24"/>
          <w:szCs w:val="24"/>
        </w:rPr>
        <w:t>注：可根据我</w:t>
      </w:r>
      <w:r>
        <w:rPr>
          <w:rFonts w:hint="eastAsia" w:ascii="宋体" w:hAnsi="宋体" w:cs="宋体"/>
          <w:color w:val="auto"/>
          <w:sz w:val="24"/>
          <w:szCs w:val="24"/>
        </w:rPr>
        <w:t>市</w:t>
      </w:r>
      <w:r>
        <w:rPr>
          <w:rFonts w:ascii="宋体" w:hAnsi="宋体" w:cs="宋体"/>
          <w:color w:val="auto"/>
          <w:sz w:val="24"/>
          <w:szCs w:val="24"/>
        </w:rPr>
        <w:t>经济发展对人才需求的不同，选择一个工种，获取职业资格证书。</w:t>
      </w:r>
    </w:p>
    <w:p>
      <w:pPr>
        <w:numPr>
          <w:ilvl w:val="0"/>
          <w:numId w:val="1"/>
        </w:numPr>
        <w:ind w:firstLine="482" w:firstLineChars="200"/>
        <w:outlineLvl w:val="0"/>
        <w:rPr>
          <w:rFonts w:hint="eastAsia" w:ascii="宋体" w:hAnsi="宋体" w:cs="宋体"/>
          <w:b/>
          <w:bCs/>
          <w:color w:val="auto"/>
          <w:sz w:val="24"/>
          <w:szCs w:val="24"/>
        </w:rPr>
      </w:pPr>
      <w:bookmarkStart w:id="48" w:name="_Toc19536"/>
      <w:bookmarkStart w:id="49" w:name="_Toc21470"/>
      <w:bookmarkStart w:id="50" w:name="_Toc7950"/>
      <w:bookmarkStart w:id="51" w:name="_Toc4002"/>
      <w:bookmarkStart w:id="52" w:name="_Toc21104"/>
      <w:bookmarkStart w:id="53" w:name="_Toc17054"/>
      <w:r>
        <w:rPr>
          <w:rFonts w:ascii="宋体" w:hAnsi="宋体" w:cs="宋体"/>
          <w:b/>
          <w:bCs/>
          <w:color w:val="auto"/>
          <w:sz w:val="24"/>
          <w:szCs w:val="24"/>
        </w:rPr>
        <w:t>培养目标</w:t>
      </w:r>
      <w:r>
        <w:rPr>
          <w:rFonts w:hint="eastAsia" w:ascii="宋体" w:hAnsi="宋体" w:cs="宋体"/>
          <w:b/>
          <w:bCs/>
          <w:color w:val="auto"/>
          <w:sz w:val="24"/>
          <w:szCs w:val="24"/>
        </w:rPr>
        <w:t>与规格</w:t>
      </w:r>
      <w:bookmarkEnd w:id="48"/>
      <w:bookmarkEnd w:id="49"/>
      <w:bookmarkEnd w:id="50"/>
      <w:bookmarkEnd w:id="51"/>
      <w:bookmarkEnd w:id="52"/>
      <w:bookmarkEnd w:id="53"/>
    </w:p>
    <w:p>
      <w:pPr>
        <w:ind w:firstLine="482" w:firstLineChars="200"/>
        <w:outlineLvl w:val="1"/>
        <w:rPr>
          <w:rFonts w:ascii="宋体" w:hAnsi="宋体" w:cs="宋体"/>
          <w:b/>
          <w:color w:val="auto"/>
          <w:sz w:val="24"/>
          <w:szCs w:val="24"/>
        </w:rPr>
      </w:pPr>
      <w:bookmarkStart w:id="54" w:name="_Toc687"/>
      <w:bookmarkStart w:id="55" w:name="_Toc10246"/>
      <w:bookmarkStart w:id="56" w:name="_Toc30162"/>
      <w:bookmarkStart w:id="57" w:name="_Toc20277"/>
      <w:bookmarkStart w:id="58" w:name="_Toc9786"/>
      <w:bookmarkStart w:id="59" w:name="_Toc17743"/>
      <w:r>
        <w:rPr>
          <w:rFonts w:hint="eastAsia" w:ascii="宋体" w:hAnsi="宋体" w:cs="宋体"/>
          <w:b/>
          <w:color w:val="auto"/>
          <w:sz w:val="24"/>
          <w:szCs w:val="24"/>
        </w:rPr>
        <w:t>（一）培养目标</w:t>
      </w:r>
      <w:bookmarkEnd w:id="54"/>
      <w:bookmarkEnd w:id="55"/>
      <w:bookmarkEnd w:id="56"/>
      <w:bookmarkEnd w:id="57"/>
      <w:bookmarkEnd w:id="58"/>
      <w:bookmarkEnd w:id="59"/>
    </w:p>
    <w:p>
      <w:pPr>
        <w:ind w:firstLine="480" w:firstLineChars="200"/>
        <w:rPr>
          <w:color w:val="auto"/>
          <w:sz w:val="24"/>
          <w:szCs w:val="24"/>
        </w:rPr>
      </w:pPr>
      <w:r>
        <w:rPr>
          <w:rFonts w:ascii="宋体" w:hAnsi="宋体" w:cs="宋体"/>
          <w:color w:val="auto"/>
          <w:sz w:val="24"/>
          <w:szCs w:val="24"/>
        </w:rPr>
        <w:t>本专业</w:t>
      </w:r>
      <w:r>
        <w:rPr>
          <w:rFonts w:hint="eastAsia" w:ascii="宋体" w:hAnsi="宋体" w:cs="宋体"/>
          <w:color w:val="auto"/>
          <w:sz w:val="24"/>
          <w:szCs w:val="24"/>
        </w:rPr>
        <w:t>坚持立德树人，</w:t>
      </w:r>
      <w:r>
        <w:rPr>
          <w:rFonts w:ascii="宋体" w:hAnsi="宋体" w:cs="宋体"/>
          <w:color w:val="auto"/>
          <w:sz w:val="24"/>
          <w:szCs w:val="24"/>
        </w:rPr>
        <w:t>培养与我国社会主义现代化建设要求相适应，德、智、体、美</w:t>
      </w:r>
      <w:r>
        <w:rPr>
          <w:rFonts w:hint="eastAsia" w:ascii="宋体" w:hAnsi="宋体" w:cs="宋体"/>
          <w:color w:val="auto"/>
          <w:sz w:val="24"/>
          <w:szCs w:val="24"/>
        </w:rPr>
        <w:t>、劳</w:t>
      </w:r>
      <w:r>
        <w:rPr>
          <w:rFonts w:ascii="宋体" w:hAnsi="宋体" w:cs="宋体"/>
          <w:color w:val="auto"/>
          <w:sz w:val="24"/>
          <w:szCs w:val="24"/>
        </w:rPr>
        <w:t>全面发展，具有良好的职业道德和职业素养，掌握计算机平面设计专业对应职业岗位必备的知识与技能，能从</w:t>
      </w:r>
      <w:r>
        <w:rPr>
          <w:rFonts w:ascii="宋体" w:hAnsi="宋体" w:cs="宋体"/>
          <w:color w:val="auto"/>
          <w:w w:val="99"/>
          <w:sz w:val="24"/>
          <w:szCs w:val="24"/>
        </w:rPr>
        <w:t>事平面广告设计、图像处理</w:t>
      </w:r>
      <w:r>
        <w:rPr>
          <w:rFonts w:hint="eastAsia" w:ascii="宋体" w:hAnsi="宋体" w:cs="宋体"/>
          <w:color w:val="auto"/>
          <w:w w:val="99"/>
          <w:sz w:val="24"/>
          <w:szCs w:val="24"/>
        </w:rPr>
        <w:t>、界面设计</w:t>
      </w:r>
      <w:r>
        <w:rPr>
          <w:rFonts w:ascii="宋体" w:hAnsi="宋体" w:cs="宋体"/>
          <w:color w:val="auto"/>
          <w:w w:val="99"/>
          <w:sz w:val="24"/>
          <w:szCs w:val="24"/>
        </w:rPr>
        <w:t>等工作，具备职业生涯发展基础和终身学习能力，能胜任生产、</w:t>
      </w:r>
      <w:r>
        <w:rPr>
          <w:rFonts w:ascii="宋体" w:hAnsi="宋体" w:cs="宋体"/>
          <w:color w:val="auto"/>
          <w:sz w:val="24"/>
          <w:szCs w:val="24"/>
        </w:rPr>
        <w:t>服务、管理一线工作的高素质劳动者和技术技能人才。</w:t>
      </w:r>
    </w:p>
    <w:p>
      <w:pPr>
        <w:ind w:firstLine="482" w:firstLineChars="200"/>
        <w:outlineLvl w:val="1"/>
        <w:rPr>
          <w:b/>
          <w:color w:val="auto"/>
          <w:sz w:val="24"/>
          <w:szCs w:val="24"/>
        </w:rPr>
      </w:pPr>
      <w:bookmarkStart w:id="60" w:name="_Toc12186"/>
      <w:bookmarkStart w:id="61" w:name="_Toc8002"/>
      <w:bookmarkStart w:id="62" w:name="_Toc17654"/>
      <w:bookmarkStart w:id="63" w:name="_Toc1534"/>
      <w:bookmarkStart w:id="64" w:name="_Toc29164"/>
      <w:bookmarkStart w:id="65" w:name="_Toc11545"/>
      <w:r>
        <w:rPr>
          <w:rFonts w:hint="eastAsia" w:ascii="宋体" w:hAnsi="宋体" w:cs="宋体"/>
          <w:b/>
          <w:color w:val="auto"/>
          <w:sz w:val="24"/>
          <w:szCs w:val="24"/>
        </w:rPr>
        <w:t>（二）培养规格</w:t>
      </w:r>
      <w:bookmarkEnd w:id="60"/>
      <w:bookmarkEnd w:id="61"/>
      <w:bookmarkEnd w:id="62"/>
      <w:bookmarkEnd w:id="63"/>
      <w:bookmarkEnd w:id="64"/>
      <w:bookmarkEnd w:id="65"/>
      <w:r>
        <w:rPr>
          <w:rFonts w:hint="eastAsia"/>
          <w:color w:val="auto"/>
          <w:sz w:val="24"/>
          <w:szCs w:val="24"/>
        </w:rPr>
        <w:t xml:space="preserve">   </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2320"/>
        <w:gridCol w:w="2707"/>
        <w:gridCol w:w="2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438" w:type="pct"/>
            <w:tcBorders>
              <w:tl2br w:val="single" w:color="auto" w:sz="4" w:space="0"/>
            </w:tcBorders>
            <w:noWrap w:val="0"/>
            <w:vAlign w:val="top"/>
          </w:tcPr>
          <w:p>
            <w:pPr>
              <w:ind w:left="480" w:hanging="480" w:hangingChars="200"/>
              <w:rPr>
                <w:color w:val="auto"/>
                <w:sz w:val="15"/>
                <w:szCs w:val="15"/>
              </w:rPr>
            </w:pPr>
            <w:r>
              <w:rPr>
                <w:rFonts w:hint="eastAsia"/>
                <w:color w:val="auto"/>
                <w:sz w:val="24"/>
                <w:szCs w:val="24"/>
              </w:rPr>
              <w:t xml:space="preserve">   </w:t>
            </w:r>
            <w:r>
              <w:rPr>
                <w:rFonts w:hint="eastAsia"/>
                <w:color w:val="auto"/>
                <w:sz w:val="15"/>
                <w:szCs w:val="15"/>
              </w:rPr>
              <w:t xml:space="preserve"> 维度</w:t>
            </w:r>
          </w:p>
          <w:p>
            <w:pPr>
              <w:rPr>
                <w:color w:val="auto"/>
                <w:sz w:val="24"/>
                <w:szCs w:val="24"/>
              </w:rPr>
            </w:pPr>
            <w:r>
              <w:rPr>
                <w:rFonts w:hint="eastAsia"/>
                <w:color w:val="auto"/>
                <w:sz w:val="15"/>
                <w:szCs w:val="15"/>
              </w:rPr>
              <w:t>目标</w:t>
            </w:r>
          </w:p>
        </w:tc>
        <w:tc>
          <w:tcPr>
            <w:tcW w:w="1369" w:type="pct"/>
            <w:noWrap w:val="0"/>
            <w:vAlign w:val="center"/>
          </w:tcPr>
          <w:p>
            <w:pPr>
              <w:jc w:val="center"/>
              <w:rPr>
                <w:b/>
                <w:color w:val="auto"/>
                <w:sz w:val="24"/>
                <w:szCs w:val="24"/>
              </w:rPr>
            </w:pPr>
            <w:r>
              <w:rPr>
                <w:rFonts w:hint="eastAsia"/>
                <w:b/>
                <w:color w:val="auto"/>
                <w:sz w:val="24"/>
                <w:szCs w:val="24"/>
              </w:rPr>
              <w:t>公民</w:t>
            </w:r>
          </w:p>
        </w:tc>
        <w:tc>
          <w:tcPr>
            <w:tcW w:w="1596" w:type="pct"/>
            <w:noWrap w:val="0"/>
            <w:vAlign w:val="center"/>
          </w:tcPr>
          <w:p>
            <w:pPr>
              <w:jc w:val="center"/>
              <w:rPr>
                <w:b/>
                <w:color w:val="auto"/>
                <w:sz w:val="24"/>
                <w:szCs w:val="24"/>
              </w:rPr>
            </w:pPr>
            <w:r>
              <w:rPr>
                <w:rFonts w:hint="eastAsia"/>
                <w:b/>
                <w:color w:val="auto"/>
                <w:sz w:val="24"/>
                <w:szCs w:val="24"/>
              </w:rPr>
              <w:t>行业</w:t>
            </w:r>
          </w:p>
        </w:tc>
        <w:tc>
          <w:tcPr>
            <w:tcW w:w="1597" w:type="pct"/>
            <w:noWrap w:val="0"/>
            <w:vAlign w:val="center"/>
          </w:tcPr>
          <w:p>
            <w:pPr>
              <w:jc w:val="center"/>
              <w:rPr>
                <w:b/>
                <w:color w:val="auto"/>
                <w:sz w:val="24"/>
                <w:szCs w:val="24"/>
              </w:rPr>
            </w:pPr>
            <w:r>
              <w:rPr>
                <w:rFonts w:hint="eastAsia"/>
                <w:b/>
                <w:color w:val="auto"/>
                <w:sz w:val="24"/>
                <w:szCs w:val="24"/>
              </w:rPr>
              <w:t>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pct"/>
            <w:noWrap w:val="0"/>
            <w:vAlign w:val="center"/>
          </w:tcPr>
          <w:p>
            <w:pPr>
              <w:jc w:val="center"/>
              <w:rPr>
                <w:b/>
                <w:color w:val="auto"/>
                <w:sz w:val="24"/>
                <w:szCs w:val="24"/>
              </w:rPr>
            </w:pPr>
            <w:r>
              <w:rPr>
                <w:rFonts w:hint="eastAsia"/>
                <w:b/>
                <w:color w:val="auto"/>
                <w:sz w:val="24"/>
                <w:szCs w:val="24"/>
              </w:rPr>
              <w:t>素质</w:t>
            </w:r>
          </w:p>
        </w:tc>
        <w:tc>
          <w:tcPr>
            <w:tcW w:w="1369" w:type="pct"/>
            <w:noWrap w:val="0"/>
            <w:vAlign w:val="top"/>
          </w:tcPr>
          <w:p>
            <w:pPr>
              <w:rPr>
                <w:color w:val="auto"/>
                <w:sz w:val="24"/>
                <w:szCs w:val="24"/>
              </w:rPr>
            </w:pPr>
            <w:r>
              <w:rPr>
                <w:rFonts w:hint="eastAsia"/>
                <w:color w:val="auto"/>
                <w:sz w:val="24"/>
                <w:szCs w:val="24"/>
              </w:rPr>
              <w:t>1.具有良好的道德品质，遵纪守法，诚实守信，具有竞争和创新意识。</w:t>
            </w:r>
          </w:p>
          <w:p>
            <w:pPr>
              <w:rPr>
                <w:color w:val="auto"/>
                <w:sz w:val="24"/>
                <w:szCs w:val="24"/>
              </w:rPr>
            </w:pPr>
            <w:r>
              <w:rPr>
                <w:rFonts w:hint="eastAsia"/>
                <w:color w:val="auto"/>
                <w:sz w:val="24"/>
                <w:szCs w:val="24"/>
              </w:rPr>
              <w:t>2.具有健康的身体和心理。</w:t>
            </w:r>
          </w:p>
          <w:p>
            <w:pPr>
              <w:rPr>
                <w:color w:val="auto"/>
                <w:sz w:val="24"/>
                <w:szCs w:val="24"/>
              </w:rPr>
            </w:pPr>
            <w:r>
              <w:rPr>
                <w:rFonts w:hint="eastAsia"/>
                <w:color w:val="auto"/>
                <w:sz w:val="24"/>
                <w:szCs w:val="24"/>
              </w:rPr>
              <w:t>3.具有良好的责任心、进取心和坚强的意志。</w:t>
            </w:r>
          </w:p>
        </w:tc>
        <w:tc>
          <w:tcPr>
            <w:tcW w:w="1596" w:type="pct"/>
            <w:noWrap w:val="0"/>
            <w:vAlign w:val="top"/>
          </w:tcPr>
          <w:p>
            <w:pPr>
              <w:rPr>
                <w:color w:val="auto"/>
                <w:sz w:val="24"/>
                <w:szCs w:val="24"/>
              </w:rPr>
            </w:pPr>
            <w:r>
              <w:rPr>
                <w:rFonts w:hint="eastAsia"/>
                <w:color w:val="auto"/>
                <w:sz w:val="24"/>
                <w:szCs w:val="24"/>
              </w:rPr>
              <w:t>1.具有获取前沿技术信息、获取新知识的能力。</w:t>
            </w:r>
          </w:p>
          <w:p>
            <w:pPr>
              <w:rPr>
                <w:color w:val="auto"/>
                <w:sz w:val="24"/>
                <w:szCs w:val="24"/>
              </w:rPr>
            </w:pPr>
            <w:r>
              <w:rPr>
                <w:rFonts w:hint="eastAsia"/>
                <w:color w:val="auto"/>
                <w:sz w:val="24"/>
                <w:szCs w:val="24"/>
              </w:rPr>
              <w:t>2.具有文化理解和创意表达的能力。</w:t>
            </w:r>
          </w:p>
          <w:p>
            <w:pPr>
              <w:rPr>
                <w:color w:val="auto"/>
                <w:sz w:val="24"/>
                <w:szCs w:val="24"/>
              </w:rPr>
            </w:pPr>
            <w:r>
              <w:rPr>
                <w:rFonts w:hint="eastAsia"/>
                <w:color w:val="auto"/>
                <w:sz w:val="24"/>
                <w:szCs w:val="24"/>
              </w:rPr>
              <w:t>3.具有良好的书面和口语表达能力。</w:t>
            </w:r>
          </w:p>
          <w:p>
            <w:pPr>
              <w:rPr>
                <w:color w:val="auto"/>
                <w:sz w:val="24"/>
                <w:szCs w:val="24"/>
              </w:rPr>
            </w:pPr>
          </w:p>
        </w:tc>
        <w:tc>
          <w:tcPr>
            <w:tcW w:w="1597" w:type="pct"/>
            <w:noWrap w:val="0"/>
            <w:vAlign w:val="top"/>
          </w:tcPr>
          <w:p>
            <w:pPr>
              <w:rPr>
                <w:rFonts w:hint="eastAsia"/>
                <w:color w:val="auto"/>
                <w:sz w:val="24"/>
                <w:szCs w:val="24"/>
              </w:rPr>
            </w:pPr>
            <w:r>
              <w:rPr>
                <w:rFonts w:hint="eastAsia"/>
                <w:color w:val="auto"/>
                <w:sz w:val="24"/>
                <w:szCs w:val="24"/>
              </w:rPr>
              <w:t>1.具有良好的职业道德，能遵守行业法规、规范和企业规章制度。</w:t>
            </w:r>
          </w:p>
          <w:p>
            <w:pPr>
              <w:rPr>
                <w:color w:val="auto"/>
                <w:sz w:val="24"/>
                <w:szCs w:val="24"/>
              </w:rPr>
            </w:pPr>
            <w:r>
              <w:rPr>
                <w:rFonts w:hint="eastAsia"/>
                <w:color w:val="auto"/>
                <w:sz w:val="24"/>
                <w:szCs w:val="24"/>
              </w:rPr>
              <w:t>2.具有良好的人际交往、团队协作能力和客户服务意识。</w:t>
            </w:r>
          </w:p>
          <w:p>
            <w:pPr>
              <w:rPr>
                <w:color w:val="auto"/>
                <w:sz w:val="24"/>
                <w:szCs w:val="24"/>
              </w:rPr>
            </w:pPr>
            <w:r>
              <w:rPr>
                <w:rFonts w:hint="eastAsia"/>
                <w:color w:val="auto"/>
                <w:sz w:val="24"/>
                <w:szCs w:val="24"/>
              </w:rPr>
              <w:t>3.具有信息安全、知识产权保护和质量规范意识。</w:t>
            </w:r>
          </w:p>
          <w:p>
            <w:pPr>
              <w:rPr>
                <w:color w:val="auto"/>
                <w:sz w:val="24"/>
                <w:szCs w:val="24"/>
              </w:rPr>
            </w:pPr>
            <w:r>
              <w:rPr>
                <w:rFonts w:hint="eastAsia"/>
                <w:color w:val="auto"/>
                <w:sz w:val="24"/>
                <w:szCs w:val="24"/>
              </w:rPr>
              <w:t>4.具有一定的人文素养和美学素养。</w:t>
            </w:r>
          </w:p>
          <w:p>
            <w:pPr>
              <w:rPr>
                <w:color w:val="auto"/>
                <w:sz w:val="24"/>
                <w:szCs w:val="24"/>
              </w:rPr>
            </w:pPr>
            <w:r>
              <w:rPr>
                <w:rFonts w:hint="eastAsia"/>
                <w:color w:val="auto"/>
                <w:sz w:val="24"/>
                <w:szCs w:val="24"/>
              </w:rPr>
              <w:t>5.具有熟练的信息技术应用能力。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pct"/>
            <w:noWrap w:val="0"/>
            <w:vAlign w:val="center"/>
          </w:tcPr>
          <w:p>
            <w:pPr>
              <w:jc w:val="center"/>
              <w:rPr>
                <w:b/>
                <w:color w:val="auto"/>
                <w:sz w:val="24"/>
                <w:szCs w:val="24"/>
              </w:rPr>
            </w:pPr>
            <w:r>
              <w:rPr>
                <w:rFonts w:hint="eastAsia"/>
                <w:b/>
                <w:color w:val="auto"/>
                <w:sz w:val="24"/>
                <w:szCs w:val="24"/>
              </w:rPr>
              <w:t>知识</w:t>
            </w:r>
          </w:p>
        </w:tc>
        <w:tc>
          <w:tcPr>
            <w:tcW w:w="1369" w:type="pct"/>
            <w:noWrap w:val="0"/>
            <w:vAlign w:val="top"/>
          </w:tcPr>
          <w:p>
            <w:pPr>
              <w:spacing w:line="240" w:lineRule="auto"/>
              <w:rPr>
                <w:color w:val="auto"/>
                <w:sz w:val="24"/>
                <w:szCs w:val="24"/>
              </w:rPr>
            </w:pPr>
            <w:r>
              <w:rPr>
                <w:rFonts w:hint="eastAsia"/>
                <w:color w:val="auto"/>
                <w:sz w:val="24"/>
                <w:szCs w:val="24"/>
              </w:rPr>
              <w:t>1.掌握中国文化基本常识。</w:t>
            </w:r>
          </w:p>
          <w:p>
            <w:pPr>
              <w:spacing w:line="240" w:lineRule="auto"/>
              <w:rPr>
                <w:color w:val="auto"/>
                <w:sz w:val="24"/>
                <w:szCs w:val="24"/>
              </w:rPr>
            </w:pPr>
            <w:r>
              <w:rPr>
                <w:rFonts w:hint="eastAsia"/>
                <w:color w:val="auto"/>
                <w:sz w:val="24"/>
                <w:szCs w:val="24"/>
              </w:rPr>
              <w:t>2.掌握中国艺术基础知识。</w:t>
            </w:r>
          </w:p>
          <w:p>
            <w:pPr>
              <w:spacing w:line="240" w:lineRule="auto"/>
              <w:rPr>
                <w:color w:val="auto"/>
                <w:sz w:val="24"/>
                <w:szCs w:val="24"/>
              </w:rPr>
            </w:pPr>
            <w:r>
              <w:rPr>
                <w:rFonts w:hint="eastAsia"/>
                <w:color w:val="auto"/>
                <w:sz w:val="24"/>
                <w:szCs w:val="24"/>
              </w:rPr>
              <w:t>3.掌握日常劳动相关知识。</w:t>
            </w:r>
          </w:p>
        </w:tc>
        <w:tc>
          <w:tcPr>
            <w:tcW w:w="1596" w:type="pct"/>
            <w:noWrap w:val="0"/>
            <w:vAlign w:val="top"/>
          </w:tcPr>
          <w:p>
            <w:pPr>
              <w:rPr>
                <w:color w:val="auto"/>
                <w:sz w:val="24"/>
                <w:szCs w:val="24"/>
              </w:rPr>
            </w:pPr>
            <w:r>
              <w:rPr>
                <w:rFonts w:hint="eastAsia"/>
                <w:color w:val="auto"/>
                <w:sz w:val="24"/>
                <w:szCs w:val="24"/>
              </w:rPr>
              <w:t>掌握多媒体应用相关知识。</w:t>
            </w:r>
          </w:p>
        </w:tc>
        <w:tc>
          <w:tcPr>
            <w:tcW w:w="1597" w:type="pct"/>
            <w:noWrap w:val="0"/>
            <w:vAlign w:val="top"/>
          </w:tcPr>
          <w:p>
            <w:pPr>
              <w:spacing w:line="240" w:lineRule="auto"/>
              <w:rPr>
                <w:color w:val="auto"/>
                <w:sz w:val="24"/>
                <w:szCs w:val="24"/>
              </w:rPr>
            </w:pPr>
            <w:r>
              <w:rPr>
                <w:rFonts w:hint="eastAsia"/>
                <w:color w:val="auto"/>
                <w:sz w:val="24"/>
                <w:szCs w:val="24"/>
              </w:rPr>
              <w:t>1.掌握素描、速写、色彩和图案的基础知识和绘制方法。</w:t>
            </w:r>
          </w:p>
          <w:p>
            <w:pPr>
              <w:spacing w:line="240" w:lineRule="auto"/>
              <w:rPr>
                <w:color w:val="auto"/>
                <w:sz w:val="24"/>
                <w:szCs w:val="24"/>
              </w:rPr>
            </w:pPr>
            <w:r>
              <w:rPr>
                <w:rFonts w:hint="eastAsia"/>
                <w:color w:val="auto"/>
                <w:sz w:val="24"/>
                <w:szCs w:val="24"/>
              </w:rPr>
              <w:t>2.熟悉从事计算机平面设计必须的文学和设计规范等知识。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pct"/>
            <w:noWrap w:val="0"/>
            <w:vAlign w:val="center"/>
          </w:tcPr>
          <w:p>
            <w:pPr>
              <w:jc w:val="center"/>
              <w:rPr>
                <w:b/>
                <w:color w:val="auto"/>
                <w:sz w:val="24"/>
                <w:szCs w:val="24"/>
              </w:rPr>
            </w:pPr>
            <w:r>
              <w:rPr>
                <w:rFonts w:hint="eastAsia"/>
                <w:b/>
                <w:color w:val="auto"/>
                <w:sz w:val="24"/>
                <w:szCs w:val="24"/>
              </w:rPr>
              <w:t>能力</w:t>
            </w:r>
          </w:p>
        </w:tc>
        <w:tc>
          <w:tcPr>
            <w:tcW w:w="1369" w:type="pct"/>
            <w:noWrap w:val="0"/>
            <w:vAlign w:val="top"/>
          </w:tcPr>
          <w:p>
            <w:pPr>
              <w:spacing w:line="240" w:lineRule="auto"/>
              <w:rPr>
                <w:color w:val="auto"/>
                <w:sz w:val="24"/>
                <w:szCs w:val="24"/>
              </w:rPr>
            </w:pPr>
            <w:r>
              <w:rPr>
                <w:rFonts w:hint="eastAsia" w:ascii="宋体" w:hAnsi="宋体" w:cs="宋体"/>
                <w:color w:val="auto"/>
                <w:sz w:val="24"/>
                <w:szCs w:val="24"/>
              </w:rPr>
              <w:t>1.</w:t>
            </w:r>
            <w:r>
              <w:rPr>
                <w:color w:val="auto"/>
                <w:sz w:val="24"/>
                <w:szCs w:val="24"/>
              </w:rPr>
              <w:t>具有岗位应变的能力。</w:t>
            </w:r>
          </w:p>
          <w:p>
            <w:pPr>
              <w:spacing w:line="240" w:lineRule="auto"/>
              <w:rPr>
                <w:color w:val="auto"/>
                <w:sz w:val="24"/>
                <w:szCs w:val="24"/>
              </w:rPr>
            </w:pPr>
            <w:r>
              <w:rPr>
                <w:rFonts w:hint="eastAsia"/>
                <w:color w:val="auto"/>
                <w:sz w:val="24"/>
                <w:szCs w:val="24"/>
              </w:rPr>
              <w:t>2.</w:t>
            </w:r>
            <w:r>
              <w:rPr>
                <w:color w:val="auto"/>
                <w:sz w:val="24"/>
                <w:szCs w:val="24"/>
              </w:rPr>
              <w:t>具有组织、策划、沟通、执行的能力。</w:t>
            </w:r>
          </w:p>
          <w:p>
            <w:pPr>
              <w:spacing w:line="240" w:lineRule="auto"/>
              <w:rPr>
                <w:color w:val="auto"/>
                <w:sz w:val="24"/>
                <w:szCs w:val="24"/>
              </w:rPr>
            </w:pPr>
            <w:r>
              <w:rPr>
                <w:rFonts w:hint="eastAsia" w:ascii="宋体" w:hAnsi="宋体" w:cs="宋体"/>
                <w:color w:val="auto"/>
                <w:sz w:val="24"/>
                <w:szCs w:val="24"/>
              </w:rPr>
              <w:t>3.</w:t>
            </w:r>
            <w:r>
              <w:rPr>
                <w:color w:val="auto"/>
                <w:sz w:val="24"/>
                <w:szCs w:val="24"/>
              </w:rPr>
              <w:t>具有创业、创新能力。</w:t>
            </w:r>
          </w:p>
          <w:p>
            <w:pPr>
              <w:spacing w:line="240" w:lineRule="auto"/>
              <w:rPr>
                <w:color w:val="auto"/>
                <w:sz w:val="24"/>
                <w:szCs w:val="24"/>
              </w:rPr>
            </w:pPr>
            <w:r>
              <w:rPr>
                <w:rFonts w:hint="eastAsia" w:ascii="宋体" w:hAnsi="宋体" w:cs="宋体"/>
                <w:color w:val="auto"/>
                <w:sz w:val="24"/>
                <w:szCs w:val="24"/>
              </w:rPr>
              <w:t>4.</w:t>
            </w:r>
            <w:r>
              <w:rPr>
                <w:color w:val="auto"/>
                <w:sz w:val="24"/>
                <w:szCs w:val="24"/>
              </w:rPr>
              <w:t>具有企业管理的基础能力。</w:t>
            </w:r>
          </w:p>
        </w:tc>
        <w:tc>
          <w:tcPr>
            <w:tcW w:w="1596" w:type="pct"/>
            <w:noWrap w:val="0"/>
            <w:vAlign w:val="top"/>
          </w:tcPr>
          <w:p>
            <w:pPr>
              <w:spacing w:line="240" w:lineRule="auto"/>
              <w:rPr>
                <w:rFonts w:ascii="宋体" w:hAnsi="宋体" w:cs="宋体"/>
                <w:color w:val="auto"/>
                <w:sz w:val="24"/>
                <w:szCs w:val="24"/>
              </w:rPr>
            </w:pPr>
            <w:r>
              <w:rPr>
                <w:rFonts w:hint="eastAsia" w:ascii="宋体" w:hAnsi="宋体" w:cs="宋体"/>
                <w:color w:val="auto"/>
                <w:sz w:val="24"/>
                <w:szCs w:val="24"/>
              </w:rPr>
              <w:t>1.</w:t>
            </w:r>
            <w:r>
              <w:rPr>
                <w:rFonts w:ascii="宋体" w:hAnsi="宋体" w:cs="宋体"/>
                <w:color w:val="auto"/>
                <w:sz w:val="24"/>
                <w:szCs w:val="24"/>
              </w:rPr>
              <w:t>具有基本的形象塑造、色彩表现、立体空间设计能力，具有在艺术设计中应用美术理念的能力。</w:t>
            </w:r>
          </w:p>
          <w:p>
            <w:pPr>
              <w:spacing w:line="240" w:lineRule="auto"/>
              <w:rPr>
                <w:rFonts w:ascii="宋体" w:hAnsi="宋体" w:cs="宋体"/>
                <w:color w:val="auto"/>
                <w:sz w:val="24"/>
                <w:szCs w:val="24"/>
              </w:rPr>
            </w:pPr>
            <w:r>
              <w:rPr>
                <w:rFonts w:hint="eastAsia" w:ascii="宋体" w:hAnsi="宋体" w:cs="宋体"/>
                <w:color w:val="auto"/>
                <w:sz w:val="24"/>
                <w:szCs w:val="24"/>
              </w:rPr>
              <w:t>2.</w:t>
            </w:r>
            <w:r>
              <w:rPr>
                <w:rFonts w:ascii="宋体" w:hAnsi="宋体" w:cs="宋体"/>
                <w:color w:val="auto"/>
                <w:sz w:val="24"/>
                <w:szCs w:val="24"/>
              </w:rPr>
              <w:t>具有照相机、摄影机的操作能力，具有室内、室外影像的拍摄能力，具有基础的图片与视频采集能力。</w:t>
            </w:r>
          </w:p>
          <w:p>
            <w:pPr>
              <w:spacing w:line="240" w:lineRule="auto"/>
              <w:rPr>
                <w:color w:val="auto"/>
                <w:sz w:val="24"/>
                <w:szCs w:val="24"/>
              </w:rPr>
            </w:pPr>
            <w:r>
              <w:rPr>
                <w:rFonts w:hint="eastAsia" w:ascii="宋体" w:hAnsi="宋体" w:cs="宋体"/>
                <w:color w:val="auto"/>
                <w:sz w:val="24"/>
                <w:szCs w:val="24"/>
              </w:rPr>
              <w:t>3.</w:t>
            </w:r>
            <w:r>
              <w:rPr>
                <w:rFonts w:ascii="宋体" w:hAnsi="宋体" w:cs="宋体"/>
                <w:color w:val="auto"/>
                <w:sz w:val="24"/>
                <w:szCs w:val="24"/>
              </w:rPr>
              <w:t>具有运用 Photoshop 软件设计制作图形的能力，具有常见图像的后期处理能力。</w:t>
            </w:r>
          </w:p>
          <w:p>
            <w:pPr>
              <w:spacing w:line="240" w:lineRule="auto"/>
              <w:rPr>
                <w:rFonts w:ascii="宋体" w:hAnsi="宋体" w:cs="宋体"/>
                <w:color w:val="auto"/>
                <w:sz w:val="24"/>
                <w:szCs w:val="24"/>
              </w:rPr>
            </w:pPr>
            <w:r>
              <w:rPr>
                <w:rFonts w:hint="eastAsia"/>
                <w:color w:val="auto"/>
                <w:sz w:val="24"/>
                <w:szCs w:val="24"/>
              </w:rPr>
              <w:t>4.</w:t>
            </w:r>
            <w:r>
              <w:rPr>
                <w:rFonts w:ascii="宋体" w:hAnsi="宋体" w:cs="宋体"/>
                <w:color w:val="auto"/>
                <w:sz w:val="24"/>
                <w:szCs w:val="24"/>
              </w:rPr>
              <w:t>具有平面广告组织与策划能力，具有对图形进行发散性思维能力，具有图形的表意能力，具有图形创意的设计与制作能力。</w:t>
            </w:r>
          </w:p>
        </w:tc>
        <w:tc>
          <w:tcPr>
            <w:tcW w:w="1597" w:type="pct"/>
            <w:noWrap w:val="0"/>
            <w:vAlign w:val="top"/>
          </w:tcPr>
          <w:p>
            <w:pPr>
              <w:spacing w:line="240" w:lineRule="auto"/>
              <w:rPr>
                <w:color w:val="auto"/>
                <w:sz w:val="24"/>
                <w:szCs w:val="24"/>
              </w:rPr>
            </w:pPr>
            <w:r>
              <w:rPr>
                <w:rFonts w:hint="eastAsia"/>
                <w:color w:val="auto"/>
                <w:sz w:val="24"/>
                <w:szCs w:val="24"/>
              </w:rPr>
              <w:t>1.具有较强的视觉感受和视觉表达能力。</w:t>
            </w:r>
          </w:p>
          <w:p>
            <w:pPr>
              <w:spacing w:line="240" w:lineRule="auto"/>
              <w:rPr>
                <w:color w:val="auto"/>
                <w:sz w:val="24"/>
                <w:szCs w:val="24"/>
              </w:rPr>
            </w:pPr>
            <w:r>
              <w:rPr>
                <w:rFonts w:hint="eastAsia"/>
                <w:color w:val="auto"/>
                <w:sz w:val="24"/>
                <w:szCs w:val="24"/>
              </w:rPr>
              <w:t>2.熟悉广告（包装）设计原理、规范、广告类型，掌握广告创意方法和实现途径。</w:t>
            </w:r>
          </w:p>
          <w:p>
            <w:pPr>
              <w:spacing w:line="240" w:lineRule="auto"/>
              <w:rPr>
                <w:color w:val="auto"/>
                <w:sz w:val="24"/>
                <w:szCs w:val="24"/>
              </w:rPr>
            </w:pPr>
            <w:r>
              <w:rPr>
                <w:rFonts w:hint="eastAsia"/>
                <w:color w:val="auto"/>
                <w:sz w:val="24"/>
                <w:szCs w:val="24"/>
              </w:rPr>
              <w:t>3.</w:t>
            </w:r>
            <w:r>
              <w:rPr>
                <w:color w:val="auto"/>
                <w:sz w:val="24"/>
                <w:szCs w:val="24"/>
              </w:rPr>
              <w:t>具有文字、图形设计与制作能力，具有招贴、广告、书籍装帧设计与制作能力，具有产品包装设计与制作能力，具有企业视觉识别系统策划与设计能力。</w:t>
            </w:r>
          </w:p>
        </w:tc>
      </w:tr>
    </w:tbl>
    <w:p>
      <w:pPr>
        <w:numPr>
          <w:ilvl w:val="0"/>
          <w:numId w:val="1"/>
        </w:numPr>
        <w:ind w:firstLine="482" w:firstLineChars="200"/>
        <w:outlineLvl w:val="0"/>
        <w:rPr>
          <w:rFonts w:hint="eastAsia"/>
          <w:b/>
          <w:color w:val="auto"/>
          <w:sz w:val="24"/>
          <w:szCs w:val="24"/>
        </w:rPr>
      </w:pPr>
      <w:bookmarkStart w:id="66" w:name="_Toc32750"/>
      <w:bookmarkStart w:id="67" w:name="_Toc2823"/>
      <w:bookmarkStart w:id="68" w:name="_Toc18747"/>
      <w:bookmarkStart w:id="69" w:name="_Toc4398"/>
      <w:bookmarkStart w:id="70" w:name="_Toc6509"/>
      <w:bookmarkStart w:id="71" w:name="_Toc32099"/>
      <w:r>
        <w:rPr>
          <w:rFonts w:hint="eastAsia"/>
          <w:b/>
          <w:color w:val="auto"/>
          <w:sz w:val="24"/>
          <w:szCs w:val="24"/>
        </w:rPr>
        <w:t>课程设置及要求</w:t>
      </w:r>
      <w:bookmarkEnd w:id="66"/>
      <w:bookmarkEnd w:id="67"/>
      <w:bookmarkEnd w:id="68"/>
      <w:bookmarkEnd w:id="69"/>
      <w:bookmarkEnd w:id="70"/>
      <w:bookmarkEnd w:id="71"/>
    </w:p>
    <w:p>
      <w:pPr>
        <w:ind w:firstLine="480" w:firstLineChars="200"/>
        <w:rPr>
          <w:color w:val="auto"/>
          <w:sz w:val="24"/>
          <w:szCs w:val="24"/>
        </w:rPr>
      </w:pPr>
      <w:r>
        <w:rPr>
          <w:rFonts w:hint="eastAsia"/>
          <w:color w:val="auto"/>
          <w:sz w:val="24"/>
          <w:szCs w:val="24"/>
        </w:rPr>
        <w:t>本专业课程设置分为公共基础课、专业</w:t>
      </w:r>
      <w:r>
        <w:rPr>
          <w:rFonts w:hint="eastAsia"/>
          <w:color w:val="auto"/>
          <w:sz w:val="24"/>
          <w:szCs w:val="24"/>
          <w:lang w:val="en-US" w:eastAsia="zh-CN"/>
        </w:rPr>
        <w:t>技能</w:t>
      </w:r>
      <w:r>
        <w:rPr>
          <w:rFonts w:hint="eastAsia"/>
          <w:color w:val="auto"/>
          <w:sz w:val="24"/>
          <w:szCs w:val="24"/>
        </w:rPr>
        <w:t>课。</w:t>
      </w:r>
    </w:p>
    <w:p>
      <w:pPr>
        <w:ind w:firstLine="482" w:firstLineChars="200"/>
        <w:rPr>
          <w:color w:val="auto"/>
          <w:sz w:val="24"/>
          <w:szCs w:val="24"/>
        </w:rPr>
      </w:pPr>
      <w:r>
        <w:rPr>
          <w:rFonts w:hint="eastAsia"/>
          <w:b/>
          <w:bCs/>
          <w:color w:val="auto"/>
          <w:sz w:val="24"/>
          <w:szCs w:val="24"/>
        </w:rPr>
        <w:t>公共基础课</w:t>
      </w:r>
      <w:r>
        <w:rPr>
          <w:rFonts w:hint="eastAsia"/>
          <w:color w:val="auto"/>
          <w:sz w:val="24"/>
          <w:szCs w:val="24"/>
        </w:rPr>
        <w:t>包括思想政治、语文、历史、数学、英语、信息技术、体育与健康、物理、化学、艺术。</w:t>
      </w:r>
    </w:p>
    <w:p>
      <w:pPr>
        <w:ind w:firstLine="482" w:firstLineChars="200"/>
        <w:rPr>
          <w:rFonts w:hint="eastAsia"/>
          <w:color w:val="auto"/>
          <w:sz w:val="24"/>
          <w:szCs w:val="24"/>
        </w:rPr>
      </w:pPr>
      <w:r>
        <w:rPr>
          <w:rFonts w:hint="eastAsia"/>
          <w:b/>
          <w:bCs/>
          <w:color w:val="auto"/>
          <w:sz w:val="24"/>
          <w:szCs w:val="24"/>
        </w:rPr>
        <w:t>专业技能课</w:t>
      </w:r>
      <w:r>
        <w:rPr>
          <w:rFonts w:hint="eastAsia"/>
          <w:color w:val="auto"/>
          <w:sz w:val="24"/>
          <w:szCs w:val="24"/>
        </w:rPr>
        <w:t>包括专业基础课、</w:t>
      </w:r>
      <w:r>
        <w:rPr>
          <w:rFonts w:hint="eastAsia"/>
          <w:color w:val="auto"/>
          <w:sz w:val="24"/>
          <w:szCs w:val="24"/>
          <w:lang w:val="en-US" w:eastAsia="zh-CN"/>
        </w:rPr>
        <w:t>专业方向课、</w:t>
      </w:r>
      <w:r>
        <w:rPr>
          <w:rFonts w:hint="eastAsia"/>
          <w:color w:val="auto"/>
          <w:sz w:val="24"/>
          <w:szCs w:val="24"/>
        </w:rPr>
        <w:t>专业核心课和专业选修课，实习实训是专业技能课教学的重要内容，含校内外实训、顶岗实习等多种形式。</w:t>
      </w: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p>
    <w:p>
      <w:pPr>
        <w:ind w:firstLine="482" w:firstLineChars="200"/>
        <w:outlineLvl w:val="1"/>
        <w:rPr>
          <w:b/>
          <w:color w:val="auto"/>
          <w:sz w:val="24"/>
          <w:szCs w:val="24"/>
        </w:rPr>
      </w:pPr>
      <w:bookmarkStart w:id="72" w:name="_Toc2153"/>
      <w:bookmarkStart w:id="73" w:name="_Toc10"/>
      <w:bookmarkStart w:id="74" w:name="_Toc13458"/>
      <w:bookmarkStart w:id="75" w:name="_Toc16740"/>
      <w:bookmarkStart w:id="76" w:name="_Toc4467"/>
      <w:bookmarkStart w:id="77" w:name="_Toc6536"/>
      <w:r>
        <w:rPr>
          <w:rFonts w:hint="eastAsia"/>
          <w:b/>
          <w:color w:val="auto"/>
          <w:sz w:val="24"/>
          <w:szCs w:val="24"/>
        </w:rPr>
        <w:t>（一）公共基础课</w:t>
      </w:r>
      <w:bookmarkEnd w:id="72"/>
      <w:bookmarkEnd w:id="73"/>
      <w:bookmarkEnd w:id="74"/>
      <w:bookmarkEnd w:id="75"/>
      <w:bookmarkEnd w:id="76"/>
      <w:bookmarkEnd w:id="77"/>
    </w:p>
    <w:tbl>
      <w:tblPr>
        <w:tblStyle w:val="7"/>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1190"/>
        <w:gridCol w:w="5939"/>
        <w:gridCol w:w="805"/>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课程名称</w:t>
            </w:r>
          </w:p>
        </w:tc>
        <w:tc>
          <w:tcPr>
            <w:tcW w:w="5939"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主要教学内容和要求</w:t>
            </w:r>
          </w:p>
        </w:tc>
        <w:tc>
          <w:tcPr>
            <w:tcW w:w="805"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课程性质</w:t>
            </w:r>
          </w:p>
        </w:tc>
        <w:tc>
          <w:tcPr>
            <w:tcW w:w="661"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9"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1</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思想政治</w:t>
            </w:r>
          </w:p>
        </w:tc>
        <w:tc>
          <w:tcPr>
            <w:tcW w:w="5939" w:type="dxa"/>
            <w:noWrap w:val="0"/>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按照中国特色社会主义、心理健康与职业生涯、哲学与人生、职业道德与法制四个模块讲授马克思主义基本原理、马克思主义中国化理论成果，用习近平新时代中国特色社会主义思想铸魂育人，对学生进行思想教育、政治教育、道德教育、法治教育、心理健康教育、职业生涯和职业精神教育，引导学生通过自主思考、合作探讨的学习过程，理解新时代中国特色社会主义经济建设、政治建设、文化建设、社会建设、生态文明建设的内容和要求，培育政治认同、职业精神、法治意识、健全人格，通过思想政治教育落实立德树人的任务。</w:t>
            </w:r>
          </w:p>
        </w:tc>
        <w:tc>
          <w:tcPr>
            <w:tcW w:w="805" w:type="dxa"/>
            <w:noWrap w:val="0"/>
            <w:vAlign w:val="center"/>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61" w:type="dxa"/>
            <w:noWrap w:val="0"/>
            <w:vAlign w:val="center"/>
          </w:tcPr>
          <w:p>
            <w:pPr>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15</w:t>
            </w:r>
            <w:r>
              <w:rPr>
                <w:rFonts w:hint="eastAsia" w:ascii="宋体" w:hAnsi="宋体" w:eastAsia="宋体" w:cs="宋体"/>
                <w:b/>
                <w:color w:val="auto"/>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2</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语文</w:t>
            </w:r>
          </w:p>
        </w:tc>
        <w:tc>
          <w:tcPr>
            <w:tcW w:w="5939" w:type="dxa"/>
            <w:noWrap w:val="0"/>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培养具有较强的语言文字运用能力、思维能力和审美能力，传承和弘扬中华优秀文化，接受人类进步文化，汲取人类文明优秀成果，形成良好的思想道德品质、科学素养和人文素养。</w:t>
            </w:r>
          </w:p>
        </w:tc>
        <w:tc>
          <w:tcPr>
            <w:tcW w:w="805" w:type="dxa"/>
            <w:noWrap w:val="0"/>
            <w:vAlign w:val="center"/>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61" w:type="dxa"/>
            <w:noWrap w:val="0"/>
            <w:vAlign w:val="center"/>
          </w:tcPr>
          <w:p>
            <w:pPr>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3</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历史</w:t>
            </w:r>
          </w:p>
        </w:tc>
        <w:tc>
          <w:tcPr>
            <w:tcW w:w="5939" w:type="dxa"/>
            <w:noWrap w:val="0"/>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以唯物史观为指导，了解人类社会形态从低级到高级发展的基本脉络、基本规律和优秀文化成果;从历史的角度了解和思考人与人、人与社会、人与自然的关系，增强历史使命感和社会责任感；进一步弘扬以爱国主义为核心的民族精神和以改革创新为核心的时代精神，培育和践行社会主义核心价值观;树立正确的历史观、民族观、国家观和文化观。</w:t>
            </w:r>
          </w:p>
        </w:tc>
        <w:tc>
          <w:tcPr>
            <w:tcW w:w="805" w:type="dxa"/>
            <w:noWrap w:val="0"/>
            <w:vAlign w:val="center"/>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61" w:type="dxa"/>
            <w:noWrap w:val="0"/>
            <w:vAlign w:val="center"/>
          </w:tcPr>
          <w:p>
            <w:pPr>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4</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数学</w:t>
            </w:r>
          </w:p>
        </w:tc>
        <w:tc>
          <w:tcPr>
            <w:tcW w:w="5939" w:type="dxa"/>
            <w:noWrap w:val="0"/>
            <w:vAlign w:val="top"/>
          </w:tcPr>
          <w:p>
            <w:pPr>
              <w:rPr>
                <w:rFonts w:hint="eastAsia" w:ascii="宋体" w:hAnsi="宋体" w:eastAsia="宋体" w:cs="宋体"/>
                <w:color w:val="auto"/>
                <w:sz w:val="24"/>
                <w:szCs w:val="24"/>
              </w:rPr>
            </w:pPr>
            <w:r>
              <w:rPr>
                <w:rFonts w:hint="eastAsia" w:ascii="宋体" w:hAnsi="宋体" w:eastAsia="宋体" w:cs="宋体"/>
                <w:color w:val="auto"/>
                <w:sz w:val="24"/>
                <w:szCs w:val="24"/>
              </w:rPr>
              <w:t>学习和职业发展所必需的数学知识、数学技能、数学方法、数学思想和活动经验；具备中等职业学校数学学科核心素养，形成在继续学习和未来工作中运用数学知识和经验发现问题的意识、运用数学的思想方法和工具解决问题的能力;具备一定的科学精神和工匠精神，养成良好的道德品质，增强创新意识，成为德智体美劳全面发展的高素质劳动者和技术技能人才。</w:t>
            </w:r>
          </w:p>
        </w:tc>
        <w:tc>
          <w:tcPr>
            <w:tcW w:w="805" w:type="dxa"/>
            <w:noWrap w:val="0"/>
            <w:vAlign w:val="center"/>
          </w:tcPr>
          <w:p>
            <w:pP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61" w:type="dxa"/>
            <w:noWrap w:val="0"/>
            <w:vAlign w:val="center"/>
          </w:tcPr>
          <w:p>
            <w:pPr>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rPr>
              <w:t>15</w:t>
            </w:r>
            <w:r>
              <w:rPr>
                <w:rFonts w:hint="eastAsia" w:ascii="宋体" w:hAnsi="宋体" w:eastAsia="宋体" w:cs="宋体"/>
                <w:b/>
                <w:color w:val="auto"/>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5</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英语</w:t>
            </w:r>
          </w:p>
        </w:tc>
        <w:tc>
          <w:tcPr>
            <w:tcW w:w="5939" w:type="dxa"/>
            <w:noWrap w:val="0"/>
            <w:vAlign w:val="top"/>
          </w:tcPr>
          <w:p>
            <w:pPr>
              <w:rPr>
                <w:rFonts w:hint="eastAsia" w:ascii="宋体" w:hAnsi="宋体" w:eastAsia="宋体" w:cs="宋体"/>
                <w:color w:val="auto"/>
                <w:sz w:val="24"/>
                <w:szCs w:val="24"/>
              </w:rPr>
            </w:pPr>
            <w:r>
              <w:rPr>
                <w:rFonts w:hint="eastAsia" w:ascii="宋体" w:hAnsi="宋体" w:eastAsia="宋体" w:cs="宋体"/>
                <w:color w:val="auto"/>
                <w:sz w:val="24"/>
                <w:szCs w:val="24"/>
              </w:rPr>
              <w:t>学习语言基础知识，提高听、说、读、写等语言技能，发展中等职业学校英语学科核心素养；引导学生在真实情境中开展语言实践活动，认识文化的多样性，形成开放包容的态度，发展健康的审美情趣；理解思维差异，增强国际理解，坚定文化自信。</w:t>
            </w:r>
          </w:p>
        </w:tc>
        <w:tc>
          <w:tcPr>
            <w:tcW w:w="805" w:type="dxa"/>
            <w:noWrap w:val="0"/>
            <w:vAlign w:val="center"/>
          </w:tcPr>
          <w:p>
            <w:pP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61" w:type="dxa"/>
            <w:noWrap w:val="0"/>
            <w:vAlign w:val="center"/>
          </w:tcPr>
          <w:p>
            <w:pPr>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rPr>
              <w:t>15</w:t>
            </w:r>
            <w:r>
              <w:rPr>
                <w:rFonts w:hint="eastAsia" w:ascii="宋体" w:hAnsi="宋体" w:eastAsia="宋体" w:cs="宋体"/>
                <w:b/>
                <w:color w:val="auto"/>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6</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信息技术</w:t>
            </w:r>
          </w:p>
        </w:tc>
        <w:tc>
          <w:tcPr>
            <w:tcW w:w="5939" w:type="dxa"/>
            <w:noWrap w:val="0"/>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围绕中等职业学校信息技术学科核心索养，吸纳相关领域的前沿成果，引导学生通过对信息技术知识与技能的学习和应用实践，增强信息意识，掌握信息化环境中生产、生活与学习技能，提高参与信息社会的责任感与行为能力。</w:t>
            </w:r>
          </w:p>
        </w:tc>
        <w:tc>
          <w:tcPr>
            <w:tcW w:w="805" w:type="dxa"/>
            <w:noWrap w:val="0"/>
            <w:vAlign w:val="center"/>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61" w:type="dxa"/>
            <w:noWrap w:val="0"/>
            <w:vAlign w:val="center"/>
          </w:tcPr>
          <w:p>
            <w:pPr>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1</w:t>
            </w:r>
            <w:r>
              <w:rPr>
                <w:rFonts w:hint="eastAsia" w:ascii="宋体" w:hAnsi="宋体" w:eastAsia="宋体" w:cs="宋体"/>
                <w:b/>
                <w:color w:val="auto"/>
                <w:sz w:val="24"/>
                <w:szCs w:val="24"/>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7</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体育与</w:t>
            </w:r>
          </w:p>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健康</w:t>
            </w:r>
          </w:p>
        </w:tc>
        <w:tc>
          <w:tcPr>
            <w:tcW w:w="5939" w:type="dxa"/>
            <w:noWrap w:val="0"/>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坚持健康第一的教育理念，通过传授体育与健康的知识、技能和方法，提高学生的体育运动能力，培养运动爱好和专长，使学生养成终身体育锻炼的习惯，形成健康的行为与生活方式，健全人格，强健体魄，具备身心健康和职业生涯发展必备的体育与健康学科核心素养。</w:t>
            </w:r>
          </w:p>
        </w:tc>
        <w:tc>
          <w:tcPr>
            <w:tcW w:w="805" w:type="dxa"/>
            <w:noWrap w:val="0"/>
            <w:vAlign w:val="center"/>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61" w:type="dxa"/>
            <w:noWrap w:val="0"/>
            <w:vAlign w:val="center"/>
          </w:tcPr>
          <w:p>
            <w:pPr>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rPr>
              <w:t>15</w:t>
            </w:r>
            <w:r>
              <w:rPr>
                <w:rFonts w:hint="eastAsia" w:ascii="宋体" w:hAnsi="宋体" w:eastAsia="宋体" w:cs="宋体"/>
                <w:b/>
                <w:color w:val="auto"/>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0"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8</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物理</w:t>
            </w:r>
          </w:p>
        </w:tc>
        <w:tc>
          <w:tcPr>
            <w:tcW w:w="5939" w:type="dxa"/>
            <w:noWrap w:val="0"/>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理解静摩擦力和滑动摩擦力的概念，会判断简单情况下静摩擦力和滑动摩擦力的方向，并能用公式简单计算滑动摩擦力的大小。理解牛顿第一定律，知道质量是物体的惯性大小的量度，并能解释一些惯性现象；掌握牛顿第二定律，理解国际单位制中力学的基本量和基本单位，能运用牛顿第二定律进行简单计算；理解牛顿第三定律；理解功，知道做功的两个必要因素,并能用公式进行简单计算；理解功率的概念，知道功率与速度的关系，并能用公式进行简单计算。</w:t>
            </w:r>
          </w:p>
        </w:tc>
        <w:tc>
          <w:tcPr>
            <w:tcW w:w="805" w:type="dxa"/>
            <w:noWrap w:val="0"/>
            <w:vAlign w:val="center"/>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必</w:t>
            </w:r>
            <w:r>
              <w:rPr>
                <w:rFonts w:hint="eastAsia" w:ascii="宋体" w:hAnsi="宋体" w:eastAsia="宋体" w:cs="宋体"/>
                <w:color w:val="auto"/>
                <w:sz w:val="24"/>
                <w:szCs w:val="24"/>
              </w:rPr>
              <w:t>选</w:t>
            </w:r>
          </w:p>
        </w:tc>
        <w:tc>
          <w:tcPr>
            <w:tcW w:w="661"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70</w:t>
            </w:r>
          </w:p>
          <w:p>
            <w:pPr>
              <w:jc w:val="center"/>
              <w:rPr>
                <w:rFonts w:hint="eastAsia" w:ascii="宋体" w:hAnsi="宋体" w:eastAsia="宋体" w:cs="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0"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9</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化学</w:t>
            </w:r>
          </w:p>
        </w:tc>
        <w:tc>
          <w:tcPr>
            <w:tcW w:w="5939" w:type="dxa"/>
            <w:noWrap w:val="0"/>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能依据组成和性质对常见物质进行辨识；能从微观结构探析物质的多样性，认识物质性质的差异、反应特征和变化规律，理解元素性质的递变规律;能使用化学符号描述常见物质及其变化;能从微观层面理解宏观现象并解释其原因。掌握观察化学反应现象的方法，能使用规范的化学语言准确地描述反应现象;能分析化学反应现象，认识反应的特征、规律和本质;能运用化学变化及其规律解决物质鉴别和分类等问题。</w:t>
            </w:r>
          </w:p>
        </w:tc>
        <w:tc>
          <w:tcPr>
            <w:tcW w:w="805" w:type="dxa"/>
            <w:noWrap w:val="0"/>
            <w:vAlign w:val="center"/>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必</w:t>
            </w:r>
            <w:r>
              <w:rPr>
                <w:rFonts w:hint="eastAsia" w:ascii="宋体" w:hAnsi="宋体" w:eastAsia="宋体" w:cs="宋体"/>
                <w:color w:val="auto"/>
                <w:sz w:val="24"/>
                <w:szCs w:val="24"/>
              </w:rPr>
              <w:t>选</w:t>
            </w:r>
          </w:p>
        </w:tc>
        <w:tc>
          <w:tcPr>
            <w:tcW w:w="661"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70</w:t>
            </w:r>
          </w:p>
          <w:p>
            <w:pPr>
              <w:jc w:val="center"/>
              <w:rPr>
                <w:rFonts w:hint="eastAsia" w:ascii="宋体" w:hAnsi="宋体" w:eastAsia="宋体" w:cs="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762"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10</w:t>
            </w:r>
          </w:p>
        </w:tc>
        <w:tc>
          <w:tcPr>
            <w:tcW w:w="119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艺术</w:t>
            </w:r>
          </w:p>
        </w:tc>
        <w:tc>
          <w:tcPr>
            <w:tcW w:w="5939" w:type="dxa"/>
            <w:noWrap w:val="0"/>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以美育人，以文化人，以情动人，提高学生的审美和人文素养，积极引导学生主动参与艺术学习和实践，进一步积累和掌握艺术基础知识、基本技能和方法，培养学生感受美、发现美、表现美、创造美的能力，帮助学生塑造美好心灵，健全健康人格，厚植民族情感，增进文化认同，坚定文化自信。</w:t>
            </w:r>
          </w:p>
        </w:tc>
        <w:tc>
          <w:tcPr>
            <w:tcW w:w="805" w:type="dxa"/>
            <w:noWrap w:val="0"/>
            <w:vAlign w:val="center"/>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61" w:type="dxa"/>
            <w:noWrap w:val="0"/>
            <w:vAlign w:val="center"/>
          </w:tcPr>
          <w:p>
            <w:pPr>
              <w:jc w:val="center"/>
              <w:rPr>
                <w:rFonts w:hint="eastAsia" w:ascii="宋体" w:hAnsi="宋体" w:eastAsia="宋体" w:cs="宋体"/>
                <w:b/>
                <w:color w:val="auto"/>
                <w:sz w:val="24"/>
                <w:szCs w:val="24"/>
                <w:lang w:val="en-US"/>
              </w:rPr>
            </w:pPr>
            <w:r>
              <w:rPr>
                <w:rFonts w:hint="eastAsia" w:ascii="宋体" w:hAnsi="宋体" w:eastAsia="宋体" w:cs="宋体"/>
                <w:b/>
                <w:color w:val="auto"/>
                <w:sz w:val="24"/>
                <w:szCs w:val="24"/>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762" w:type="dxa"/>
            <w:noWrap w:val="0"/>
            <w:vAlign w:val="center"/>
          </w:tcPr>
          <w:p>
            <w:pPr>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11</w:t>
            </w:r>
          </w:p>
        </w:tc>
        <w:tc>
          <w:tcPr>
            <w:tcW w:w="1190" w:type="dxa"/>
            <w:noWrap w:val="0"/>
            <w:vAlign w:val="center"/>
          </w:tcPr>
          <w:p>
            <w:pPr>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职业素养</w:t>
            </w:r>
          </w:p>
          <w:p>
            <w:pPr>
              <w:jc w:val="center"/>
              <w:rPr>
                <w:rFonts w:hint="eastAsia" w:ascii="宋体" w:hAnsi="宋体" w:eastAsia="宋体" w:cs="宋体"/>
                <w:b/>
                <w:color w:val="auto"/>
                <w:sz w:val="24"/>
                <w:szCs w:val="24"/>
                <w:lang w:val="en-US" w:eastAsia="zh-CN"/>
              </w:rPr>
            </w:pPr>
          </w:p>
        </w:tc>
        <w:tc>
          <w:tcPr>
            <w:tcW w:w="5939" w:type="dxa"/>
            <w:noWrap w:val="0"/>
            <w:vAlign w:val="top"/>
          </w:tcPr>
          <w:p>
            <w:pPr>
              <w:jc w:val="both"/>
              <w:rPr>
                <w:rFonts w:hint="eastAsia" w:ascii="宋体" w:hAnsi="宋体" w:eastAsia="宋体" w:cs="宋体"/>
                <w:b w:val="0"/>
                <w:bCs w:val="0"/>
                <w:color w:val="auto"/>
                <w:sz w:val="24"/>
                <w:szCs w:val="24"/>
                <w:lang w:val="en-US" w:eastAsia="zh-CN"/>
              </w:rPr>
            </w:pPr>
            <w:r>
              <w:rPr>
                <w:rFonts w:hint="eastAsia" w:ascii="宋体" w:hAnsi="宋体" w:eastAsia="宋体" w:cs="宋体"/>
                <w:color w:val="auto"/>
                <w:sz w:val="24"/>
                <w:szCs w:val="24"/>
              </w:rPr>
              <w:t>了解有关修养、内省、内化、外化的含义;职业道德行为养成的体验、知行、慎独的含义;职业道德行为养成的重要性;职业道德行为养成的途径和方法</w:t>
            </w:r>
            <w:r>
              <w:rPr>
                <w:rFonts w:hint="eastAsia" w:ascii="宋体" w:hAnsi="宋体" w:eastAsia="宋体" w:cs="宋体"/>
                <w:color w:val="auto"/>
                <w:sz w:val="24"/>
                <w:szCs w:val="24"/>
                <w:lang w:val="en-US" w:eastAsia="zh-CN"/>
              </w:rPr>
              <w:t>.</w:t>
            </w:r>
          </w:p>
        </w:tc>
        <w:tc>
          <w:tcPr>
            <w:tcW w:w="805" w:type="dxa"/>
            <w:noWrap w:val="0"/>
            <w:vAlign w:val="center"/>
          </w:tcPr>
          <w:p>
            <w:pPr>
              <w:jc w:val="both"/>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限选</w:t>
            </w:r>
          </w:p>
        </w:tc>
        <w:tc>
          <w:tcPr>
            <w:tcW w:w="661" w:type="dxa"/>
            <w:noWrap w:val="0"/>
            <w:vAlign w:val="center"/>
          </w:tcPr>
          <w:p>
            <w:pPr>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62" w:type="dxa"/>
            <w:noWrap w:val="0"/>
            <w:vAlign w:val="center"/>
          </w:tcPr>
          <w:p>
            <w:pPr>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12</w:t>
            </w:r>
          </w:p>
        </w:tc>
        <w:tc>
          <w:tcPr>
            <w:tcW w:w="1190" w:type="dxa"/>
            <w:noWrap w:val="0"/>
            <w:vAlign w:val="center"/>
          </w:tcPr>
          <w:p>
            <w:pPr>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中国优秀传统文化</w:t>
            </w:r>
          </w:p>
        </w:tc>
        <w:tc>
          <w:tcPr>
            <w:tcW w:w="5939" w:type="dxa"/>
            <w:noWrap w:val="0"/>
            <w:vAlign w:val="top"/>
          </w:tcPr>
          <w:p>
            <w:pPr>
              <w:rPr>
                <w:rFonts w:hint="eastAsia" w:ascii="宋体" w:hAnsi="宋体" w:eastAsia="宋体" w:cs="宋体"/>
                <w:b w:val="0"/>
                <w:bCs w:val="0"/>
                <w:color w:val="auto"/>
                <w:sz w:val="24"/>
                <w:szCs w:val="24"/>
              </w:rPr>
            </w:pPr>
            <w:r>
              <w:rPr>
                <w:rFonts w:hint="eastAsia" w:ascii="宋体" w:hAnsi="宋体" w:eastAsia="宋体" w:cs="宋体"/>
                <w:color w:val="auto"/>
                <w:sz w:val="24"/>
                <w:szCs w:val="24"/>
                <w:lang w:val="en-US" w:eastAsia="zh-CN"/>
              </w:rPr>
              <w:t>了解</w:t>
            </w:r>
            <w:r>
              <w:rPr>
                <w:rFonts w:hint="eastAsia" w:ascii="宋体" w:hAnsi="宋体" w:eastAsia="宋体" w:cs="宋体"/>
                <w:color w:val="auto"/>
                <w:sz w:val="24"/>
                <w:szCs w:val="24"/>
              </w:rPr>
              <w:t>中国传统文化与建筑</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中国传统建筑中的天人观(自然观)、宗教观、道德观、社会观、生命观、艺术观。宏扬传统美德演绎家国情怀传统美德与家国情怀的内涵;传统美德和家国情怀的内在关联性;家国情怀意蕴 下涵养传统美德的路径。诸子百家思想精华中国哲学的萌芽与产生;两汉时期的哲学思想;魏晋时期的哲学思想;隋唐时期的哲学;宋明时期的哲学国学经典导读国学与传统文化;大学之道; 《论语》与“仁”;“道法自然”</w:t>
            </w:r>
          </w:p>
        </w:tc>
        <w:tc>
          <w:tcPr>
            <w:tcW w:w="805" w:type="dxa"/>
            <w:noWrap w:val="0"/>
            <w:vAlign w:val="center"/>
          </w:tcPr>
          <w:p>
            <w:pPr>
              <w:jc w:val="both"/>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限选</w:t>
            </w:r>
          </w:p>
        </w:tc>
        <w:tc>
          <w:tcPr>
            <w:tcW w:w="661" w:type="dxa"/>
            <w:noWrap w:val="0"/>
            <w:vAlign w:val="center"/>
          </w:tcPr>
          <w:p>
            <w:pPr>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71</w:t>
            </w:r>
          </w:p>
        </w:tc>
      </w:tr>
    </w:tbl>
    <w:p>
      <w:pPr>
        <w:rPr>
          <w:rFonts w:hint="eastAsia"/>
          <w:b/>
          <w:color w:val="auto"/>
          <w:sz w:val="24"/>
          <w:szCs w:val="24"/>
        </w:rPr>
      </w:pPr>
    </w:p>
    <w:p>
      <w:pPr>
        <w:rPr>
          <w:rFonts w:hint="eastAsia"/>
          <w:b/>
          <w:color w:val="auto"/>
          <w:sz w:val="24"/>
          <w:szCs w:val="24"/>
        </w:rPr>
      </w:pPr>
    </w:p>
    <w:p>
      <w:pPr>
        <w:rPr>
          <w:rFonts w:hint="eastAsia"/>
          <w:b/>
          <w:color w:val="auto"/>
          <w:sz w:val="24"/>
          <w:szCs w:val="24"/>
        </w:rPr>
      </w:pPr>
    </w:p>
    <w:p>
      <w:pPr>
        <w:rPr>
          <w:rFonts w:hint="eastAsia"/>
          <w:b/>
          <w:color w:val="auto"/>
          <w:sz w:val="24"/>
          <w:szCs w:val="24"/>
        </w:rPr>
      </w:pPr>
    </w:p>
    <w:p>
      <w:pPr>
        <w:numPr>
          <w:ilvl w:val="0"/>
          <w:numId w:val="2"/>
        </w:numPr>
        <w:outlineLvl w:val="1"/>
        <w:rPr>
          <w:rFonts w:hint="eastAsia"/>
          <w:b/>
          <w:color w:val="auto"/>
          <w:sz w:val="24"/>
          <w:szCs w:val="24"/>
        </w:rPr>
      </w:pPr>
      <w:bookmarkStart w:id="78" w:name="_Toc16007"/>
      <w:bookmarkStart w:id="79" w:name="_Toc14280"/>
      <w:bookmarkStart w:id="80" w:name="_Toc7526"/>
      <w:bookmarkStart w:id="81" w:name="_Toc8237"/>
      <w:bookmarkStart w:id="82" w:name="_Toc32040"/>
      <w:bookmarkStart w:id="83" w:name="_Toc26846"/>
      <w:r>
        <w:rPr>
          <w:rFonts w:hint="eastAsia"/>
          <w:b/>
          <w:color w:val="auto"/>
          <w:sz w:val="24"/>
          <w:szCs w:val="24"/>
        </w:rPr>
        <w:t>专业技能课程</w:t>
      </w:r>
      <w:bookmarkEnd w:id="78"/>
      <w:bookmarkEnd w:id="79"/>
      <w:bookmarkEnd w:id="80"/>
      <w:bookmarkEnd w:id="81"/>
      <w:bookmarkEnd w:id="82"/>
      <w:bookmarkEnd w:id="83"/>
    </w:p>
    <w:p>
      <w:pPr>
        <w:outlineLvl w:val="2"/>
        <w:rPr>
          <w:b/>
          <w:color w:val="auto"/>
          <w:sz w:val="24"/>
          <w:szCs w:val="24"/>
        </w:rPr>
      </w:pPr>
      <w:bookmarkStart w:id="84" w:name="_Toc31820"/>
      <w:bookmarkStart w:id="85" w:name="_Toc4208"/>
      <w:bookmarkStart w:id="86" w:name="_Toc21660"/>
      <w:r>
        <w:rPr>
          <w:rFonts w:hint="eastAsia"/>
          <w:b/>
          <w:color w:val="auto"/>
          <w:sz w:val="24"/>
          <w:szCs w:val="24"/>
        </w:rPr>
        <w:t>1.专业基础课</w:t>
      </w:r>
      <w:bookmarkEnd w:id="84"/>
      <w:bookmarkEnd w:id="85"/>
      <w:bookmarkEnd w:id="86"/>
    </w:p>
    <w:tbl>
      <w:tblPr>
        <w:tblStyle w:val="7"/>
        <w:tblW w:w="8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888"/>
        <w:gridCol w:w="4087"/>
        <w:gridCol w:w="1254"/>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2" w:type="dxa"/>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1888" w:type="dxa"/>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课程名称</w:t>
            </w:r>
          </w:p>
        </w:tc>
        <w:tc>
          <w:tcPr>
            <w:tcW w:w="4087" w:type="dxa"/>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课程内容与要求</w:t>
            </w: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课程性质</w:t>
            </w:r>
          </w:p>
        </w:tc>
        <w:tc>
          <w:tcPr>
            <w:tcW w:w="709" w:type="dxa"/>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bidi="ar-SA"/>
              </w:rPr>
            </w:pPr>
            <w:r>
              <w:rPr>
                <w:rFonts w:hint="eastAsia" w:ascii="宋体" w:hAnsi="宋体" w:eastAsia="宋体" w:cs="宋体"/>
                <w:b/>
                <w:color w:val="auto"/>
                <w:sz w:val="24"/>
                <w:szCs w:val="24"/>
                <w:lang w:val="en-US" w:eastAsia="zh-CN"/>
              </w:rPr>
              <w:t>1</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bidi="ar-SA"/>
              </w:rPr>
            </w:pPr>
            <w:r>
              <w:rPr>
                <w:rFonts w:hint="eastAsia" w:ascii="宋体" w:hAnsi="宋体" w:eastAsia="宋体" w:cs="宋体"/>
                <w:b/>
                <w:color w:val="auto"/>
                <w:sz w:val="24"/>
                <w:szCs w:val="24"/>
              </w:rPr>
              <w:t>设计速写</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培养敏锐地观察能力，善于捕捉生活中美好的瞬间；培养绘画概括能力,在短时间内能够准确表现出对象的特征。</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bidi="ar-SA"/>
              </w:rPr>
            </w:pPr>
            <w:r>
              <w:rPr>
                <w:rFonts w:hint="eastAsia" w:ascii="宋体" w:hAnsi="宋体" w:eastAsia="宋体" w:cs="宋体"/>
                <w:b/>
                <w:color w:val="auto"/>
                <w:sz w:val="24"/>
                <w:szCs w:val="24"/>
              </w:rPr>
              <w:t>6</w:t>
            </w:r>
            <w:r>
              <w:rPr>
                <w:rFonts w:hint="eastAsia" w:ascii="宋体" w:hAnsi="宋体" w:eastAsia="宋体" w:cs="宋体"/>
                <w:b/>
                <w:color w:val="auto"/>
                <w:sz w:val="24"/>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2</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设计素描</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学习设计素描意义与形式，学习形态观察与素描表现方法，掌握艺术观察和基础造型能力，掌握物品与空间机构比例与表现技巧。</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3</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设计色彩</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学习色彩基础、表现工具和材料、配色原则、绘画方法与步骤，掌握色彩表现技巧和配色原则，配置新颖、有目的性、有美感的色彩关系。</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4</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平面构成</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能够运用敏锐的洞察力、强烈的感染力，发散思维能力与技法进行平面构成，发展空间塑造与想象能力，激发创新能力；培养动手制作能力，以及在创造与制作过程中不断对构想、材料、工艺以及艺术表现进行修正的能力。</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68</w:t>
            </w:r>
          </w:p>
        </w:tc>
      </w:tr>
    </w:tbl>
    <w:p>
      <w:pPr>
        <w:numPr>
          <w:ilvl w:val="0"/>
          <w:numId w:val="3"/>
        </w:numPr>
        <w:ind w:left="0" w:leftChars="0" w:firstLine="0" w:firstLineChars="0"/>
        <w:outlineLvl w:val="2"/>
        <w:rPr>
          <w:rFonts w:hint="eastAsia"/>
          <w:b/>
          <w:color w:val="auto"/>
          <w:sz w:val="24"/>
          <w:szCs w:val="24"/>
        </w:rPr>
      </w:pPr>
      <w:bookmarkStart w:id="87" w:name="_Toc28110"/>
      <w:bookmarkStart w:id="88" w:name="_Toc28430"/>
      <w:bookmarkStart w:id="89" w:name="_Toc14128"/>
      <w:r>
        <w:rPr>
          <w:rFonts w:hint="eastAsia"/>
          <w:b/>
          <w:color w:val="auto"/>
          <w:sz w:val="24"/>
          <w:szCs w:val="24"/>
        </w:rPr>
        <w:t>专业核心课</w:t>
      </w:r>
      <w:bookmarkEnd w:id="87"/>
      <w:bookmarkEnd w:id="88"/>
      <w:bookmarkEnd w:id="89"/>
    </w:p>
    <w:tbl>
      <w:tblPr>
        <w:tblStyle w:val="7"/>
        <w:tblW w:w="8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888"/>
        <w:gridCol w:w="4087"/>
        <w:gridCol w:w="1254"/>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188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课程名称</w:t>
            </w:r>
          </w:p>
        </w:tc>
        <w:tc>
          <w:tcPr>
            <w:tcW w:w="4087"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课程内容与要求</w:t>
            </w: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课程性质</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jc w:val="center"/>
        </w:trPr>
        <w:tc>
          <w:tcPr>
            <w:tcW w:w="772"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1</w:t>
            </w:r>
          </w:p>
        </w:tc>
        <w:tc>
          <w:tcPr>
            <w:tcW w:w="188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设计概论</w:t>
            </w:r>
          </w:p>
        </w:tc>
        <w:tc>
          <w:tcPr>
            <w:tcW w:w="4087"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bCs/>
                <w:color w:val="auto"/>
                <w:sz w:val="24"/>
                <w:szCs w:val="24"/>
              </w:rPr>
              <w:t>学习</w:t>
            </w:r>
            <w:r>
              <w:rPr>
                <w:rFonts w:hint="eastAsia" w:ascii="宋体" w:hAnsi="宋体" w:eastAsia="宋体" w:cs="宋体"/>
                <w:color w:val="auto"/>
                <w:sz w:val="24"/>
                <w:szCs w:val="24"/>
              </w:rPr>
              <w:t>平面构成、立体构成和色彩构成，能从多元化的角度探索新的视觉语言，会运用形式美法则完成造型、配色和构图。</w:t>
            </w: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2</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图案</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bCs/>
                <w:color w:val="auto"/>
                <w:sz w:val="24"/>
                <w:szCs w:val="24"/>
              </w:rPr>
              <w:t>学习</w:t>
            </w:r>
            <w:r>
              <w:rPr>
                <w:rFonts w:hint="eastAsia" w:ascii="宋体" w:hAnsi="宋体" w:eastAsia="宋体" w:cs="宋体"/>
                <w:color w:val="auto"/>
                <w:sz w:val="24"/>
                <w:szCs w:val="24"/>
              </w:rPr>
              <w:t>图案造型、图案构图、图案色彩构成、图案表现技法，了解图案的造型特点，掌握装饰图案的造型、构图和配色的相关技能。</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3</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图形图像处理</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bCs/>
                <w:color w:val="auto"/>
                <w:sz w:val="24"/>
                <w:szCs w:val="24"/>
              </w:rPr>
              <w:t>学习</w:t>
            </w:r>
            <w:r>
              <w:rPr>
                <w:rFonts w:hint="eastAsia" w:ascii="宋体" w:hAnsi="宋体" w:eastAsia="宋体" w:cs="宋体"/>
                <w:color w:val="auto"/>
                <w:sz w:val="24"/>
                <w:szCs w:val="24"/>
              </w:rPr>
              <w:t>数码图像的合成、调色、图像特效制作，能熟练运用Photoshop软件进行图形图像的绘制、修复、调色、合成以及图像特效制作。</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1</w:t>
            </w:r>
            <w:r>
              <w:rPr>
                <w:rFonts w:hint="eastAsia" w:ascii="宋体" w:hAnsi="宋体" w:eastAsia="宋体" w:cs="宋体"/>
                <w:b/>
                <w:color w:val="auto"/>
                <w:sz w:val="24"/>
                <w:szCs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4</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商品包装设计</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掌握商品包装设计功能、类别、包装材料选择和使用、包装设计的程序和构思、包装设计的平面要素和立体要素等基础知识和基本技能。</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5</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fldChar w:fldCharType="begin"/>
            </w:r>
            <w:r>
              <w:rPr>
                <w:rFonts w:hint="eastAsia" w:ascii="宋体" w:hAnsi="宋体" w:eastAsia="宋体" w:cs="宋体"/>
                <w:b/>
                <w:color w:val="auto"/>
                <w:sz w:val="24"/>
                <w:szCs w:val="24"/>
              </w:rPr>
              <w:instrText xml:space="preserve"> HYPERLINK "https://www.so.com/link?m=b3rVlgvcOcND6yB/qCw7hus8/fWH7Owmp6tgyPHjK+1QqWG0rgLZP2Wlh9scpYZ+6ZLcVT1OsFpTeaDauXNCZ3Kzikxv7OFgDyJ3xJksFHSDpGcXH+78RK6HQYxW/ZdASqhZ8FBMAkETsXLVX" \o "CorelDRAW_12简体中文版" \t "https://www.so.com/_blank" </w:instrText>
            </w:r>
            <w:r>
              <w:rPr>
                <w:rFonts w:hint="eastAsia" w:ascii="宋体" w:hAnsi="宋体" w:eastAsia="宋体" w:cs="宋体"/>
                <w:b/>
                <w:color w:val="auto"/>
                <w:sz w:val="24"/>
                <w:szCs w:val="24"/>
              </w:rPr>
              <w:fldChar w:fldCharType="separate"/>
            </w:r>
            <w:r>
              <w:rPr>
                <w:rFonts w:hint="eastAsia" w:ascii="宋体" w:hAnsi="宋体" w:eastAsia="宋体" w:cs="宋体"/>
                <w:b/>
                <w:color w:val="auto"/>
                <w:sz w:val="24"/>
                <w:szCs w:val="24"/>
              </w:rPr>
              <w:t>CorelDRAW</w:t>
            </w:r>
            <w:r>
              <w:rPr>
                <w:rFonts w:hint="eastAsia" w:ascii="宋体" w:hAnsi="宋体" w:eastAsia="宋体" w:cs="宋体"/>
                <w:b/>
                <w:color w:val="auto"/>
                <w:sz w:val="24"/>
                <w:szCs w:val="24"/>
              </w:rPr>
              <w:fldChar w:fldCharType="end"/>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rPr>
                <w:rFonts w:hint="eastAsia" w:ascii="宋体" w:hAnsi="宋体" w:eastAsia="宋体" w:cs="宋体"/>
                <w:color w:val="auto"/>
                <w:sz w:val="24"/>
                <w:szCs w:val="24"/>
              </w:rPr>
            </w:pPr>
            <w:r>
              <w:rPr>
                <w:rFonts w:hint="eastAsia" w:ascii="宋体" w:hAnsi="宋体" w:eastAsia="宋体" w:cs="宋体"/>
                <w:b w:val="0"/>
                <w:bCs w:val="0"/>
                <w:color w:val="auto"/>
                <w:sz w:val="24"/>
                <w:szCs w:val="24"/>
              </w:rPr>
              <w:t>掌握</w:t>
            </w:r>
            <w:r>
              <w:rPr>
                <w:rFonts w:hint="eastAsia" w:ascii="宋体" w:hAnsi="宋体" w:eastAsia="宋体" w:cs="宋体"/>
                <w:b w:val="0"/>
                <w:bCs w:val="0"/>
                <w:color w:val="auto"/>
                <w:sz w:val="24"/>
                <w:szCs w:val="24"/>
              </w:rPr>
              <w:fldChar w:fldCharType="begin"/>
            </w:r>
            <w:r>
              <w:rPr>
                <w:rFonts w:hint="eastAsia" w:ascii="宋体" w:hAnsi="宋体" w:eastAsia="宋体" w:cs="宋体"/>
                <w:b w:val="0"/>
                <w:bCs w:val="0"/>
                <w:color w:val="auto"/>
                <w:sz w:val="24"/>
                <w:szCs w:val="24"/>
              </w:rPr>
              <w:instrText xml:space="preserve"> HYPERLINK "https://www.so.com/link?m=b3rVlgvcOcND6yB/qCw7hus8/fWH7Owmp6tgyPHjK+1QqWG0rgLZP2Wlh9scpYZ+6ZLcVT1OsFpTeaDauXNCZ3Kzikxv7OFgDyJ3xJksFHSDpGcXH+78RK6HQYxW/ZdASqhZ8FBMAkETsXLVX" \o "CorelDRAW_12简体中文版" \t "https://www.so.com/_blank" </w:instrText>
            </w:r>
            <w:r>
              <w:rPr>
                <w:rFonts w:hint="eastAsia" w:ascii="宋体" w:hAnsi="宋体" w:eastAsia="宋体" w:cs="宋体"/>
                <w:b w:val="0"/>
                <w:bCs w:val="0"/>
                <w:color w:val="auto"/>
                <w:sz w:val="24"/>
                <w:szCs w:val="24"/>
              </w:rPr>
              <w:fldChar w:fldCharType="separate"/>
            </w:r>
            <w:r>
              <w:rPr>
                <w:rFonts w:hint="eastAsia" w:ascii="宋体" w:hAnsi="宋体" w:eastAsia="宋体" w:cs="宋体"/>
                <w:b w:val="0"/>
                <w:bCs w:val="0"/>
                <w:color w:val="auto"/>
                <w:sz w:val="24"/>
                <w:szCs w:val="24"/>
              </w:rPr>
              <w:t>CorelDRAW</w:t>
            </w:r>
            <w:r>
              <w:rPr>
                <w:rFonts w:hint="eastAsia" w:ascii="宋体" w:hAnsi="宋体" w:eastAsia="宋体" w:cs="宋体"/>
                <w:b w:val="0"/>
                <w:bCs w:val="0"/>
                <w:color w:val="auto"/>
                <w:sz w:val="24"/>
                <w:szCs w:val="24"/>
              </w:rPr>
              <w:fldChar w:fldCharType="end"/>
            </w:r>
            <w:r>
              <w:rPr>
                <w:rFonts w:hint="eastAsia" w:ascii="宋体" w:hAnsi="宋体" w:eastAsia="宋体" w:cs="宋体"/>
                <w:color w:val="auto"/>
                <w:sz w:val="24"/>
                <w:szCs w:val="24"/>
              </w:rPr>
              <w:t>软件的基本操作，矢量图标绘制，矢量插画制作等基本知识和技能</w:t>
            </w:r>
            <w:r>
              <w:rPr>
                <w:rFonts w:hint="eastAsia" w:ascii="宋体" w:hAnsi="宋体" w:eastAsia="宋体" w:cs="宋体"/>
                <w:b/>
                <w:bCs/>
                <w:color w:val="auto"/>
                <w:sz w:val="24"/>
                <w:szCs w:val="24"/>
              </w:rPr>
              <w:t>:</w:t>
            </w:r>
            <w:r>
              <w:rPr>
                <w:rFonts w:hint="eastAsia" w:ascii="宋体" w:hAnsi="宋体" w:eastAsia="宋体" w:cs="宋体"/>
                <w:color w:val="auto"/>
                <w:sz w:val="24"/>
                <w:szCs w:val="24"/>
              </w:rPr>
              <w:t>了解矢量图的相关知识，掌握矢量图标、标志、插画等图形绘制相关技能。</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1</w:t>
            </w:r>
            <w:r>
              <w:rPr>
                <w:rFonts w:hint="eastAsia" w:ascii="宋体" w:hAnsi="宋体" w:eastAsia="宋体" w:cs="宋体"/>
                <w:b/>
                <w:color w:val="auto"/>
                <w:sz w:val="24"/>
                <w:szCs w:val="24"/>
                <w:lang w:val="en-US" w:eastAsia="zh-CN"/>
              </w:rPr>
              <w:t>0</w:t>
            </w:r>
            <w:r>
              <w:rPr>
                <w:rFonts w:hint="eastAsia" w:ascii="宋体" w:hAnsi="宋体" w:eastAsia="宋体" w:cs="宋体"/>
                <w:b/>
                <w:color w:val="auto"/>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6</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3DSMAX</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bCs/>
                <w:color w:val="auto"/>
                <w:sz w:val="24"/>
                <w:szCs w:val="24"/>
              </w:rPr>
              <w:t>学习</w:t>
            </w:r>
            <w:r>
              <w:rPr>
                <w:rFonts w:hint="eastAsia" w:ascii="宋体" w:hAnsi="宋体" w:eastAsia="宋体" w:cs="宋体"/>
                <w:color w:val="auto"/>
                <w:sz w:val="24"/>
                <w:szCs w:val="24"/>
              </w:rPr>
              <w:t>3Dsmax软件中模型、贴图、材质、灯光、渲染、绑定、动画、特效等流程的具体操作与相应的案例制作；能够熟练运用3Dsmax软件独立完成三维建模，掌握三维动画的制作方法及流程。</w:t>
            </w:r>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1</w:t>
            </w:r>
            <w:r>
              <w:rPr>
                <w:rFonts w:hint="eastAsia" w:ascii="宋体" w:hAnsi="宋体" w:eastAsia="宋体" w:cs="宋体"/>
                <w:b/>
                <w:color w:val="auto"/>
                <w:sz w:val="24"/>
                <w:szCs w:val="24"/>
                <w:lang w:val="en-US" w:eastAsia="zh-CN"/>
              </w:rPr>
              <w:t>18</w:t>
            </w:r>
          </w:p>
        </w:tc>
      </w:tr>
    </w:tbl>
    <w:p>
      <w:pPr>
        <w:outlineLvl w:val="2"/>
        <w:rPr>
          <w:rFonts w:hint="eastAsia"/>
          <w:b/>
          <w:color w:val="auto"/>
          <w:sz w:val="24"/>
          <w:szCs w:val="24"/>
        </w:rPr>
      </w:pPr>
      <w:bookmarkStart w:id="90" w:name="_Toc18984"/>
      <w:bookmarkStart w:id="91" w:name="_Toc14870"/>
      <w:bookmarkStart w:id="92" w:name="_Toc23298"/>
      <w:r>
        <w:rPr>
          <w:rFonts w:hint="eastAsia"/>
          <w:b/>
          <w:color w:val="auto"/>
          <w:sz w:val="24"/>
          <w:szCs w:val="24"/>
        </w:rPr>
        <w:t>3.专业方向课程</w:t>
      </w:r>
      <w:bookmarkEnd w:id="90"/>
      <w:bookmarkEnd w:id="91"/>
      <w:bookmarkEnd w:id="92"/>
    </w:p>
    <w:tbl>
      <w:tblPr>
        <w:tblStyle w:val="7"/>
        <w:tblpPr w:leftFromText="180" w:rightFromText="180" w:vertAnchor="text" w:horzAnchor="page" w:tblpX="1775" w:tblpY="30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1875"/>
        <w:gridCol w:w="4016"/>
        <w:gridCol w:w="1185"/>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top"/>
          </w:tcPr>
          <w:p>
            <w:pPr>
              <w:spacing w:line="240" w:lineRule="auto"/>
              <w:jc w:val="center"/>
              <w:rPr>
                <w:rFonts w:hint="eastAsia" w:ascii="宋体" w:hAnsi="宋体" w:eastAsia="宋体" w:cs="宋体"/>
                <w:b/>
                <w:bCs w:val="0"/>
                <w:color w:val="auto"/>
                <w:sz w:val="24"/>
                <w:szCs w:val="24"/>
              </w:rPr>
            </w:pPr>
            <w:bookmarkStart w:id="93" w:name="_Toc25260"/>
            <w:bookmarkStart w:id="94" w:name="_Toc14489"/>
            <w:bookmarkStart w:id="95" w:name="_Toc21035"/>
            <w:bookmarkStart w:id="96" w:name="_Toc77"/>
            <w:r>
              <w:rPr>
                <w:rFonts w:hint="eastAsia" w:ascii="宋体" w:hAnsi="宋体" w:eastAsia="宋体" w:cs="宋体"/>
                <w:b/>
                <w:bCs w:val="0"/>
                <w:color w:val="auto"/>
                <w:sz w:val="24"/>
                <w:szCs w:val="24"/>
              </w:rPr>
              <w:t>平面广告制作与设计方向</w:t>
            </w:r>
            <w:bookmarkEnd w:id="93"/>
            <w:bookmarkEnd w:id="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outlineLvl w:val="1"/>
              <w:rPr>
                <w:rFonts w:hint="eastAsia" w:ascii="宋体" w:hAnsi="宋体" w:eastAsia="宋体" w:cs="宋体"/>
                <w:b/>
                <w:bCs w:val="0"/>
                <w:color w:val="auto"/>
                <w:sz w:val="24"/>
                <w:szCs w:val="24"/>
              </w:rPr>
            </w:pPr>
            <w:bookmarkStart w:id="97" w:name="_Toc4718"/>
            <w:bookmarkStart w:id="98" w:name="_Toc7366"/>
            <w:r>
              <w:rPr>
                <w:rFonts w:hint="eastAsia" w:ascii="宋体" w:hAnsi="宋体" w:eastAsia="宋体" w:cs="宋体"/>
                <w:b/>
                <w:bCs w:val="0"/>
                <w:color w:val="auto"/>
                <w:sz w:val="24"/>
                <w:szCs w:val="24"/>
              </w:rPr>
              <w:t>序号</w:t>
            </w:r>
            <w:bookmarkEnd w:id="95"/>
            <w:bookmarkEnd w:id="96"/>
            <w:bookmarkEnd w:id="97"/>
            <w:bookmarkEnd w:id="98"/>
          </w:p>
        </w:tc>
        <w:tc>
          <w:tcPr>
            <w:tcW w:w="1875"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outlineLvl w:val="1"/>
              <w:rPr>
                <w:rFonts w:hint="eastAsia" w:ascii="宋体" w:hAnsi="宋体" w:eastAsia="宋体" w:cs="宋体"/>
                <w:b/>
                <w:bCs w:val="0"/>
                <w:color w:val="auto"/>
                <w:sz w:val="24"/>
                <w:szCs w:val="24"/>
              </w:rPr>
            </w:pPr>
            <w:bookmarkStart w:id="99" w:name="_Toc27219"/>
            <w:bookmarkStart w:id="100" w:name="_Toc16134"/>
            <w:bookmarkStart w:id="101" w:name="_Toc14464"/>
            <w:bookmarkStart w:id="102" w:name="_Toc25151"/>
            <w:r>
              <w:rPr>
                <w:rFonts w:hint="eastAsia" w:ascii="宋体" w:hAnsi="宋体" w:eastAsia="宋体" w:cs="宋体"/>
                <w:b/>
                <w:bCs w:val="0"/>
                <w:color w:val="auto"/>
                <w:sz w:val="24"/>
                <w:szCs w:val="24"/>
              </w:rPr>
              <w:t>课程名称</w:t>
            </w:r>
            <w:bookmarkEnd w:id="99"/>
            <w:bookmarkEnd w:id="100"/>
            <w:bookmarkEnd w:id="101"/>
            <w:bookmarkEnd w:id="102"/>
          </w:p>
        </w:tc>
        <w:tc>
          <w:tcPr>
            <w:tcW w:w="4016"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课程内容与要求</w:t>
            </w:r>
          </w:p>
        </w:tc>
        <w:tc>
          <w:tcPr>
            <w:tcW w:w="1185"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课程性质</w:t>
            </w:r>
          </w:p>
        </w:tc>
        <w:tc>
          <w:tcPr>
            <w:tcW w:w="672"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outlineLvl w:val="1"/>
              <w:rPr>
                <w:rFonts w:hint="eastAsia" w:ascii="宋体" w:hAnsi="宋体" w:eastAsia="宋体" w:cs="宋体"/>
                <w:b/>
                <w:color w:val="auto"/>
                <w:sz w:val="24"/>
                <w:szCs w:val="24"/>
              </w:rPr>
            </w:pPr>
            <w:bookmarkStart w:id="103" w:name="_Toc18097"/>
            <w:bookmarkStart w:id="104" w:name="_Toc31287"/>
            <w:bookmarkStart w:id="105" w:name="_Toc5097"/>
            <w:bookmarkStart w:id="106" w:name="_Toc16858"/>
            <w:r>
              <w:rPr>
                <w:rFonts w:hint="eastAsia" w:ascii="宋体" w:hAnsi="宋体" w:eastAsia="宋体" w:cs="宋体"/>
                <w:b/>
                <w:color w:val="auto"/>
                <w:sz w:val="24"/>
                <w:szCs w:val="24"/>
              </w:rPr>
              <w:t>1</w:t>
            </w:r>
            <w:bookmarkEnd w:id="103"/>
            <w:bookmarkEnd w:id="104"/>
            <w:bookmarkEnd w:id="105"/>
            <w:bookmarkEnd w:id="106"/>
          </w:p>
        </w:tc>
        <w:tc>
          <w:tcPr>
            <w:tcW w:w="1875"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outlineLvl w:val="1"/>
              <w:rPr>
                <w:rFonts w:hint="eastAsia" w:ascii="宋体" w:hAnsi="宋体" w:eastAsia="宋体" w:cs="宋体"/>
                <w:b/>
                <w:color w:val="auto"/>
                <w:sz w:val="24"/>
                <w:szCs w:val="24"/>
              </w:rPr>
            </w:pPr>
            <w:bookmarkStart w:id="107" w:name="_Toc12515"/>
            <w:bookmarkStart w:id="108" w:name="_Toc1161"/>
            <w:bookmarkStart w:id="109" w:name="_Toc29497"/>
            <w:bookmarkStart w:id="110" w:name="_Toc2247"/>
            <w:r>
              <w:rPr>
                <w:rFonts w:hint="eastAsia" w:ascii="宋体" w:hAnsi="宋体" w:eastAsia="宋体" w:cs="宋体"/>
                <w:b/>
                <w:color w:val="auto"/>
                <w:sz w:val="24"/>
                <w:szCs w:val="24"/>
              </w:rPr>
              <w:t>广告设计</w:t>
            </w:r>
            <w:bookmarkEnd w:id="107"/>
            <w:bookmarkEnd w:id="108"/>
            <w:bookmarkEnd w:id="109"/>
            <w:bookmarkEnd w:id="110"/>
          </w:p>
        </w:tc>
        <w:tc>
          <w:tcPr>
            <w:tcW w:w="4016" w:type="dxa"/>
            <w:tcBorders>
              <w:top w:val="single" w:color="000000" w:sz="8" w:space="0"/>
              <w:left w:val="single" w:color="000000" w:sz="8" w:space="0"/>
              <w:bottom w:val="single" w:color="000000" w:sz="8" w:space="0"/>
              <w:right w:val="single" w:color="000000" w:sz="8" w:space="0"/>
            </w:tcBorders>
            <w:shd w:val="clear" w:color="auto" w:fill="auto"/>
            <w:noWrap w:val="0"/>
            <w:vAlign w:val="top"/>
          </w:tcPr>
          <w:p>
            <w:pPr>
              <w:spacing w:line="240" w:lineRule="auto"/>
              <w:outlineLvl w:val="1"/>
              <w:rPr>
                <w:rFonts w:hint="eastAsia" w:ascii="宋体" w:hAnsi="宋体" w:eastAsia="宋体" w:cs="宋体"/>
                <w:bCs/>
                <w:color w:val="auto"/>
                <w:sz w:val="24"/>
                <w:szCs w:val="24"/>
              </w:rPr>
            </w:pPr>
            <w:bookmarkStart w:id="111" w:name="_Toc8104"/>
            <w:bookmarkStart w:id="112" w:name="_Toc11240"/>
            <w:bookmarkStart w:id="113" w:name="_Toc32751"/>
            <w:bookmarkStart w:id="114" w:name="_Toc15938"/>
            <w:r>
              <w:rPr>
                <w:rFonts w:hint="eastAsia" w:ascii="宋体" w:hAnsi="宋体" w:eastAsia="宋体" w:cs="宋体"/>
                <w:bCs/>
                <w:color w:val="auto"/>
                <w:sz w:val="24"/>
                <w:szCs w:val="24"/>
              </w:rPr>
              <w:t>学习最新广告理论、策略分析、文案配合、图形概念提取、设计表现等知识，掌握图形编辑软件应用方法，</w:t>
            </w:r>
            <w:bookmarkEnd w:id="111"/>
            <w:bookmarkEnd w:id="112"/>
            <w:bookmarkStart w:id="115" w:name="_Toc12138"/>
            <w:bookmarkStart w:id="116" w:name="_Toc31116"/>
            <w:r>
              <w:rPr>
                <w:rFonts w:hint="eastAsia" w:ascii="宋体" w:hAnsi="宋体" w:eastAsia="宋体" w:cs="宋体"/>
                <w:bCs/>
                <w:color w:val="auto"/>
                <w:sz w:val="24"/>
                <w:szCs w:val="24"/>
              </w:rPr>
              <w:t>培养综合应用软件的能力、实践运用能力及创新精神，提高学生的审美能力及正确的设计理念、设计方法。</w:t>
            </w:r>
            <w:bookmarkEnd w:id="113"/>
            <w:bookmarkEnd w:id="114"/>
            <w:bookmarkEnd w:id="115"/>
            <w:bookmarkEnd w:id="116"/>
          </w:p>
        </w:tc>
        <w:tc>
          <w:tcPr>
            <w:tcW w:w="1185"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outlineLvl w:val="1"/>
              <w:rPr>
                <w:rFonts w:hint="eastAsia" w:ascii="宋体" w:hAnsi="宋体" w:eastAsia="宋体" w:cs="宋体"/>
                <w:b/>
                <w:color w:val="auto"/>
                <w:sz w:val="24"/>
                <w:szCs w:val="24"/>
              </w:rPr>
            </w:pPr>
            <w:bookmarkStart w:id="117" w:name="_Toc31973"/>
            <w:bookmarkStart w:id="118" w:name="_Toc20987"/>
            <w:bookmarkStart w:id="119" w:name="_Toc8698"/>
            <w:bookmarkStart w:id="120" w:name="_Toc7180"/>
            <w:r>
              <w:rPr>
                <w:rFonts w:hint="eastAsia" w:ascii="宋体" w:hAnsi="宋体" w:eastAsia="宋体" w:cs="宋体"/>
                <w:color w:val="auto"/>
                <w:sz w:val="24"/>
                <w:szCs w:val="24"/>
              </w:rPr>
              <w:t>必修</w:t>
            </w:r>
            <w:bookmarkEnd w:id="117"/>
            <w:bookmarkEnd w:id="118"/>
            <w:bookmarkEnd w:id="119"/>
            <w:bookmarkEnd w:id="120"/>
          </w:p>
        </w:tc>
        <w:tc>
          <w:tcPr>
            <w:tcW w:w="672"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outlineLvl w:val="1"/>
              <w:rPr>
                <w:rFonts w:hint="eastAsia" w:ascii="宋体" w:hAnsi="宋体" w:eastAsia="宋体" w:cs="宋体"/>
                <w:b/>
                <w:color w:val="auto"/>
                <w:sz w:val="24"/>
                <w:szCs w:val="24"/>
                <w:lang w:val="en-US" w:eastAsia="zh-CN"/>
              </w:rPr>
            </w:pPr>
            <w:bookmarkStart w:id="121" w:name="_Toc17580"/>
            <w:bookmarkStart w:id="122" w:name="_Toc26901"/>
            <w:r>
              <w:rPr>
                <w:rFonts w:hint="eastAsia" w:ascii="宋体" w:hAnsi="宋体" w:eastAsia="宋体" w:cs="宋体"/>
                <w:b/>
                <w:color w:val="auto"/>
                <w:sz w:val="24"/>
                <w:szCs w:val="24"/>
                <w:lang w:val="en-US" w:eastAsia="zh-CN"/>
              </w:rPr>
              <w:t>72</w:t>
            </w:r>
            <w:bookmarkEnd w:id="121"/>
            <w:bookmarkEnd w:id="1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rPr>
            </w:pPr>
            <w:bookmarkStart w:id="123" w:name="_Toc3628"/>
            <w:bookmarkStart w:id="124" w:name="_Toc4981"/>
            <w:bookmarkStart w:id="125" w:name="_Toc18643"/>
            <w:bookmarkStart w:id="126" w:name="_Toc29596"/>
            <w:r>
              <w:rPr>
                <w:rFonts w:hint="eastAsia" w:ascii="宋体" w:hAnsi="宋体" w:eastAsia="宋体" w:cs="宋体"/>
                <w:b/>
                <w:color w:val="auto"/>
                <w:sz w:val="24"/>
                <w:szCs w:val="24"/>
              </w:rPr>
              <w:t>2</w:t>
            </w:r>
            <w:bookmarkEnd w:id="123"/>
            <w:bookmarkEnd w:id="124"/>
            <w:bookmarkEnd w:id="125"/>
            <w:bookmarkEnd w:id="126"/>
          </w:p>
        </w:tc>
        <w:tc>
          <w:tcPr>
            <w:tcW w:w="187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rPr>
            </w:pPr>
            <w:bookmarkStart w:id="127" w:name="_Toc31776"/>
            <w:bookmarkStart w:id="128" w:name="_Toc5775"/>
            <w:bookmarkStart w:id="129" w:name="_Toc16096"/>
            <w:bookmarkStart w:id="130" w:name="_Toc9082"/>
            <w:r>
              <w:rPr>
                <w:rFonts w:hint="eastAsia" w:ascii="宋体" w:hAnsi="宋体" w:eastAsia="宋体" w:cs="宋体"/>
                <w:b/>
                <w:color w:val="auto"/>
                <w:sz w:val="24"/>
                <w:szCs w:val="24"/>
              </w:rPr>
              <w:t>版式设计</w:t>
            </w:r>
            <w:bookmarkEnd w:id="127"/>
            <w:bookmarkEnd w:id="128"/>
            <w:bookmarkEnd w:id="129"/>
            <w:bookmarkEnd w:id="130"/>
          </w:p>
        </w:tc>
        <w:tc>
          <w:tcPr>
            <w:tcW w:w="401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spacing w:line="240" w:lineRule="auto"/>
              <w:outlineLvl w:val="1"/>
              <w:rPr>
                <w:rFonts w:hint="eastAsia" w:ascii="宋体" w:hAnsi="宋体" w:eastAsia="宋体" w:cs="宋体"/>
                <w:bCs/>
                <w:color w:val="auto"/>
                <w:sz w:val="24"/>
                <w:szCs w:val="24"/>
              </w:rPr>
            </w:pPr>
            <w:bookmarkStart w:id="131" w:name="_Toc5812"/>
            <w:bookmarkStart w:id="132" w:name="_Toc4172"/>
            <w:bookmarkStart w:id="133" w:name="_Toc30030"/>
            <w:bookmarkStart w:id="134" w:name="_Toc31391"/>
            <w:r>
              <w:rPr>
                <w:rFonts w:hint="eastAsia" w:ascii="宋体" w:hAnsi="宋体" w:eastAsia="宋体" w:cs="宋体"/>
                <w:bCs/>
                <w:color w:val="auto"/>
                <w:sz w:val="24"/>
                <w:szCs w:val="24"/>
              </w:rPr>
              <w:t>了解和掌握版式的基础知识；掌握版式的基本设计方式；了解各类广告中版式设计的不同特点。掌握版式设计的基本方法；培养学生的版面造型能力；加强学生的创造性思维，积累丰富的视觉词汇。</w:t>
            </w:r>
            <w:bookmarkEnd w:id="131"/>
            <w:bookmarkEnd w:id="132"/>
            <w:bookmarkStart w:id="135" w:name="_Toc1916"/>
            <w:bookmarkStart w:id="136" w:name="_Toc9391"/>
            <w:r>
              <w:rPr>
                <w:rFonts w:hint="eastAsia" w:ascii="宋体" w:hAnsi="宋体" w:eastAsia="宋体" w:cs="宋体"/>
                <w:bCs/>
                <w:color w:val="auto"/>
                <w:sz w:val="24"/>
                <w:szCs w:val="24"/>
              </w:rPr>
              <w:t>培养团队协作精神、创新精神和现代设计意识。</w:t>
            </w:r>
            <w:bookmarkEnd w:id="133"/>
            <w:bookmarkEnd w:id="134"/>
            <w:bookmarkEnd w:id="135"/>
            <w:bookmarkEnd w:id="136"/>
          </w:p>
        </w:tc>
        <w:tc>
          <w:tcPr>
            <w:tcW w:w="118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rPr>
            </w:pPr>
            <w:bookmarkStart w:id="137" w:name="_Toc28819"/>
            <w:bookmarkStart w:id="138" w:name="_Toc7403"/>
            <w:bookmarkStart w:id="139" w:name="_Toc638"/>
            <w:bookmarkStart w:id="140" w:name="_Toc10896"/>
            <w:r>
              <w:rPr>
                <w:rFonts w:hint="eastAsia" w:ascii="宋体" w:hAnsi="宋体" w:eastAsia="宋体" w:cs="宋体"/>
                <w:color w:val="auto"/>
                <w:sz w:val="24"/>
                <w:szCs w:val="24"/>
              </w:rPr>
              <w:t>必修</w:t>
            </w:r>
            <w:bookmarkEnd w:id="137"/>
            <w:bookmarkEnd w:id="138"/>
            <w:bookmarkEnd w:id="139"/>
            <w:bookmarkEnd w:id="140"/>
          </w:p>
        </w:tc>
        <w:tc>
          <w:tcPr>
            <w:tcW w:w="6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lang w:val="en-US" w:eastAsia="zh-CN" w:bidi="ar-SA"/>
              </w:rPr>
            </w:pPr>
            <w:bookmarkStart w:id="141" w:name="_Toc6341"/>
            <w:bookmarkStart w:id="142" w:name="_Toc11078"/>
            <w:bookmarkStart w:id="143" w:name="_Toc78"/>
            <w:bookmarkStart w:id="144" w:name="_Toc1211"/>
            <w:r>
              <w:rPr>
                <w:rFonts w:hint="eastAsia" w:ascii="宋体" w:hAnsi="宋体" w:eastAsia="宋体" w:cs="宋体"/>
                <w:b/>
                <w:color w:val="auto"/>
                <w:sz w:val="24"/>
                <w:szCs w:val="24"/>
                <w:lang w:val="en-US" w:eastAsia="zh-CN" w:bidi="ar-SA"/>
              </w:rPr>
              <w:t>3</w:t>
            </w:r>
            <w:bookmarkEnd w:id="141"/>
            <w:bookmarkEnd w:id="142"/>
          </w:p>
        </w:tc>
        <w:tc>
          <w:tcPr>
            <w:tcW w:w="187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lang w:val="en-US" w:eastAsia="zh-CN" w:bidi="ar-SA"/>
              </w:rPr>
            </w:pPr>
            <w:bookmarkStart w:id="145" w:name="_Toc15203"/>
            <w:bookmarkStart w:id="146" w:name="_Toc13931"/>
            <w:r>
              <w:rPr>
                <w:rFonts w:hint="eastAsia" w:ascii="宋体" w:hAnsi="宋体" w:eastAsia="宋体" w:cs="宋体"/>
                <w:b/>
                <w:color w:val="auto"/>
                <w:sz w:val="24"/>
                <w:szCs w:val="24"/>
              </w:rPr>
              <w:t>VI设计</w:t>
            </w:r>
            <w:bookmarkEnd w:id="145"/>
            <w:bookmarkEnd w:id="146"/>
          </w:p>
        </w:tc>
        <w:tc>
          <w:tcPr>
            <w:tcW w:w="401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spacing w:line="240" w:lineRule="auto"/>
              <w:outlineLvl w:val="1"/>
              <w:rPr>
                <w:rFonts w:hint="eastAsia" w:ascii="宋体" w:hAnsi="宋体" w:eastAsia="宋体" w:cs="宋体"/>
                <w:bCs/>
                <w:color w:val="auto"/>
                <w:sz w:val="24"/>
                <w:szCs w:val="24"/>
                <w:lang w:val="en-US" w:eastAsia="zh-CN" w:bidi="ar-SA"/>
              </w:rPr>
            </w:pPr>
            <w:bookmarkStart w:id="147" w:name="_Toc1678"/>
            <w:bookmarkStart w:id="148" w:name="_Toc32479"/>
            <w:r>
              <w:rPr>
                <w:rFonts w:hint="eastAsia" w:ascii="宋体" w:hAnsi="宋体" w:eastAsia="宋体" w:cs="宋体"/>
                <w:bCs/>
                <w:color w:val="auto"/>
                <w:sz w:val="24"/>
                <w:szCs w:val="24"/>
              </w:rPr>
              <w:t>了解标志设计的形式、技法，掌握企业形象策划设计的基本概念和设计流程，训练从事企业形象设计策划的基本知识和能力。</w:t>
            </w:r>
            <w:bookmarkEnd w:id="147"/>
            <w:bookmarkEnd w:id="148"/>
          </w:p>
        </w:tc>
        <w:tc>
          <w:tcPr>
            <w:tcW w:w="118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lang w:val="en-US" w:eastAsia="zh-CN" w:bidi="ar-SA"/>
              </w:rPr>
            </w:pPr>
            <w:bookmarkStart w:id="149" w:name="_Toc19241"/>
            <w:bookmarkStart w:id="150" w:name="_Toc25293"/>
            <w:r>
              <w:rPr>
                <w:rFonts w:hint="eastAsia" w:ascii="宋体" w:hAnsi="宋体" w:eastAsia="宋体" w:cs="宋体"/>
                <w:color w:val="auto"/>
                <w:sz w:val="24"/>
                <w:szCs w:val="24"/>
              </w:rPr>
              <w:t>必修</w:t>
            </w:r>
            <w:bookmarkEnd w:id="149"/>
            <w:bookmarkEnd w:id="150"/>
          </w:p>
        </w:tc>
        <w:tc>
          <w:tcPr>
            <w:tcW w:w="6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lang w:val="en-US" w:eastAsia="zh-CN" w:bidi="ar-SA"/>
              </w:rPr>
            </w:pPr>
            <w:bookmarkStart w:id="151" w:name="_Toc3440"/>
            <w:bookmarkStart w:id="152" w:name="_Toc20051"/>
            <w:r>
              <w:rPr>
                <w:rFonts w:hint="eastAsia" w:ascii="宋体" w:hAnsi="宋体" w:eastAsia="宋体" w:cs="宋体"/>
                <w:b/>
                <w:color w:val="auto"/>
                <w:sz w:val="24"/>
                <w:szCs w:val="24"/>
                <w:lang w:val="en-US" w:eastAsia="zh-CN"/>
              </w:rPr>
              <w:t>32</w:t>
            </w:r>
            <w:bookmarkEnd w:id="151"/>
            <w:bookmarkEnd w:id="152"/>
          </w:p>
        </w:tc>
      </w:tr>
      <w:bookmarkEnd w:id="143"/>
      <w:bookmarkEnd w:id="14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lang w:eastAsia="zh-CN"/>
              </w:rPr>
            </w:pPr>
            <w:bookmarkStart w:id="153" w:name="_Toc20231"/>
            <w:bookmarkStart w:id="154" w:name="_Toc6203"/>
            <w:r>
              <w:rPr>
                <w:rFonts w:hint="eastAsia" w:ascii="宋体" w:hAnsi="宋体" w:eastAsia="宋体" w:cs="宋体"/>
                <w:b/>
                <w:color w:val="auto"/>
                <w:sz w:val="24"/>
                <w:szCs w:val="24"/>
                <w:lang w:val="en-US" w:eastAsia="zh-CN"/>
              </w:rPr>
              <w:t>4</w:t>
            </w:r>
            <w:bookmarkEnd w:id="153"/>
            <w:bookmarkEnd w:id="154"/>
          </w:p>
        </w:tc>
        <w:tc>
          <w:tcPr>
            <w:tcW w:w="187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rPr>
            </w:pPr>
            <w:bookmarkStart w:id="155" w:name="_Toc4999"/>
            <w:bookmarkStart w:id="156" w:name="_Toc24004"/>
            <w:bookmarkStart w:id="157" w:name="_Toc20205"/>
            <w:bookmarkStart w:id="158" w:name="_Toc1773"/>
            <w:r>
              <w:rPr>
                <w:rFonts w:hint="eastAsia" w:ascii="宋体" w:hAnsi="宋体" w:eastAsia="宋体" w:cs="宋体"/>
                <w:b/>
                <w:color w:val="auto"/>
                <w:sz w:val="24"/>
                <w:szCs w:val="24"/>
              </w:rPr>
              <w:t>字体设计</w:t>
            </w:r>
            <w:bookmarkEnd w:id="155"/>
            <w:bookmarkEnd w:id="156"/>
            <w:bookmarkEnd w:id="157"/>
            <w:bookmarkEnd w:id="158"/>
          </w:p>
        </w:tc>
        <w:tc>
          <w:tcPr>
            <w:tcW w:w="401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spacing w:line="240" w:lineRule="auto"/>
              <w:jc w:val="both"/>
              <w:rPr>
                <w:rFonts w:hint="eastAsia" w:ascii="宋体" w:hAnsi="宋体" w:eastAsia="宋体" w:cs="宋体"/>
                <w:color w:val="auto"/>
                <w:sz w:val="24"/>
                <w:szCs w:val="24"/>
              </w:rPr>
            </w:pPr>
            <w:r>
              <w:rPr>
                <w:rFonts w:hint="eastAsia" w:ascii="宋体" w:hAnsi="宋体" w:eastAsia="宋体" w:cs="宋体"/>
                <w:bCs/>
                <w:color w:val="auto"/>
                <w:sz w:val="24"/>
                <w:szCs w:val="24"/>
              </w:rPr>
              <w:t>掌握</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POP 字体书写技巧，字体设计基本知识和技能，</w:t>
            </w:r>
            <w:bookmarkStart w:id="159" w:name="_Toc24989"/>
            <w:bookmarkStart w:id="160" w:name="_Toc68"/>
            <w:r>
              <w:rPr>
                <w:rFonts w:hint="eastAsia" w:ascii="宋体" w:hAnsi="宋体" w:eastAsia="宋体" w:cs="宋体"/>
                <w:color w:val="auto"/>
                <w:sz w:val="24"/>
                <w:szCs w:val="24"/>
              </w:rPr>
              <w:t>能熟练运用图形图像处理软件进行字体设计和文字特效制作。</w:t>
            </w:r>
            <w:bookmarkEnd w:id="159"/>
            <w:bookmarkEnd w:id="160"/>
          </w:p>
        </w:tc>
        <w:tc>
          <w:tcPr>
            <w:tcW w:w="118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rPr>
            </w:pPr>
            <w:bookmarkStart w:id="161" w:name="_Toc2392"/>
            <w:bookmarkStart w:id="162" w:name="_Toc4393"/>
            <w:bookmarkStart w:id="163" w:name="_Toc26478"/>
            <w:bookmarkStart w:id="164" w:name="_Toc24645"/>
            <w:r>
              <w:rPr>
                <w:rFonts w:hint="eastAsia" w:ascii="宋体" w:hAnsi="宋体" w:eastAsia="宋体" w:cs="宋体"/>
                <w:color w:val="auto"/>
                <w:sz w:val="24"/>
                <w:szCs w:val="24"/>
              </w:rPr>
              <w:t>必修</w:t>
            </w:r>
            <w:bookmarkEnd w:id="161"/>
            <w:bookmarkEnd w:id="162"/>
            <w:bookmarkEnd w:id="163"/>
            <w:bookmarkEnd w:id="164"/>
          </w:p>
        </w:tc>
        <w:tc>
          <w:tcPr>
            <w:tcW w:w="6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outlineLvl w:val="1"/>
              <w:rPr>
                <w:rFonts w:hint="eastAsia" w:ascii="宋体" w:hAnsi="宋体" w:eastAsia="宋体" w:cs="宋体"/>
                <w:b/>
                <w:color w:val="auto"/>
                <w:sz w:val="24"/>
                <w:szCs w:val="24"/>
                <w:lang w:val="en-US" w:eastAsia="zh-CN"/>
              </w:rPr>
            </w:pPr>
            <w:bookmarkStart w:id="165" w:name="_Toc29379"/>
            <w:bookmarkStart w:id="166" w:name="_Toc8259"/>
            <w:r>
              <w:rPr>
                <w:rFonts w:hint="eastAsia" w:ascii="宋体" w:hAnsi="宋体" w:eastAsia="宋体" w:cs="宋体"/>
                <w:b/>
                <w:color w:val="auto"/>
                <w:sz w:val="24"/>
                <w:szCs w:val="24"/>
                <w:lang w:val="en-US" w:eastAsia="zh-CN"/>
              </w:rPr>
              <w:t>34</w:t>
            </w:r>
            <w:bookmarkEnd w:id="165"/>
            <w:bookmarkEnd w:id="166"/>
          </w:p>
        </w:tc>
      </w:tr>
    </w:tbl>
    <w:p>
      <w:pPr>
        <w:outlineLvl w:val="2"/>
        <w:rPr>
          <w:rFonts w:hint="eastAsia"/>
          <w:b/>
          <w:color w:val="auto"/>
          <w:sz w:val="24"/>
          <w:szCs w:val="24"/>
        </w:rPr>
      </w:pPr>
      <w:bookmarkStart w:id="167" w:name="_Toc7229"/>
      <w:bookmarkStart w:id="168" w:name="_Toc14828"/>
      <w:bookmarkStart w:id="169" w:name="_Toc18757"/>
      <w:r>
        <w:rPr>
          <w:rFonts w:hint="eastAsia"/>
          <w:b/>
          <w:color w:val="auto"/>
          <w:sz w:val="24"/>
          <w:szCs w:val="24"/>
        </w:rPr>
        <w:t>4.专业选修课程</w:t>
      </w:r>
      <w:bookmarkEnd w:id="167"/>
      <w:bookmarkEnd w:id="168"/>
      <w:bookmarkEnd w:id="169"/>
    </w:p>
    <w:tbl>
      <w:tblPr>
        <w:tblStyle w:val="7"/>
        <w:tblpPr w:leftFromText="180" w:rightFromText="180" w:vertAnchor="text" w:horzAnchor="page" w:tblpXSpec="center" w:tblpY="125"/>
        <w:tblOverlap w:val="never"/>
        <w:tblW w:w="8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888"/>
        <w:gridCol w:w="4087"/>
        <w:gridCol w:w="1254"/>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序号</w:t>
            </w:r>
          </w:p>
        </w:tc>
        <w:tc>
          <w:tcPr>
            <w:tcW w:w="188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课程名称</w:t>
            </w:r>
          </w:p>
        </w:tc>
        <w:tc>
          <w:tcPr>
            <w:tcW w:w="4087"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课程内容与要求</w:t>
            </w: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课程性质</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1</w:t>
            </w:r>
          </w:p>
        </w:tc>
        <w:tc>
          <w:tcPr>
            <w:tcW w:w="188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界面设计员培训（1+X）</w:t>
            </w:r>
          </w:p>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证书课程</w:t>
            </w:r>
          </w:p>
        </w:tc>
        <w:tc>
          <w:tcPr>
            <w:tcW w:w="4087"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both"/>
              <w:rPr>
                <w:rFonts w:hint="eastAsia" w:ascii="宋体" w:hAnsi="宋体" w:eastAsia="宋体" w:cs="宋体"/>
                <w:color w:val="auto"/>
                <w:sz w:val="24"/>
                <w:szCs w:val="24"/>
              </w:rPr>
            </w:pPr>
            <w:r>
              <w:rPr>
                <w:rFonts w:hint="eastAsia" w:ascii="宋体" w:hAnsi="宋体" w:eastAsia="宋体" w:cs="宋体"/>
                <w:b w:val="0"/>
                <w:bCs w:val="0"/>
                <w:color w:val="auto"/>
                <w:sz w:val="24"/>
                <w:szCs w:val="24"/>
              </w:rPr>
              <w:t>学习</w:t>
            </w:r>
            <w:r>
              <w:rPr>
                <w:rFonts w:hint="eastAsia" w:ascii="宋体" w:hAnsi="宋体" w:eastAsia="宋体" w:cs="宋体"/>
                <w:color w:val="auto"/>
                <w:sz w:val="24"/>
                <w:szCs w:val="24"/>
              </w:rPr>
              <w:t>图形图像处理软件的操作技能，平面设计基础知识、平面广告的设计技巧，能熟练运用PS、AI等图形图像处理软件，能设计有一定水准的平面设计作品，通过初级平面设计师认证考试，取得相应证书。</w:t>
            </w:r>
          </w:p>
          <w:p>
            <w:pPr>
              <w:spacing w:line="240" w:lineRule="auto"/>
              <w:jc w:val="both"/>
              <w:rPr>
                <w:rFonts w:hint="eastAsia" w:ascii="宋体" w:hAnsi="宋体" w:eastAsia="宋体" w:cs="宋体"/>
                <w:color w:val="auto"/>
                <w:sz w:val="24"/>
                <w:szCs w:val="24"/>
              </w:rPr>
            </w:pP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选修</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2</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多媒体演示</w:t>
            </w:r>
          </w:p>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设计</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outlineLvl w:val="1"/>
              <w:rPr>
                <w:rFonts w:hint="eastAsia" w:ascii="宋体" w:hAnsi="宋体" w:eastAsia="宋体" w:cs="宋体"/>
                <w:bCs/>
                <w:color w:val="auto"/>
                <w:sz w:val="24"/>
                <w:szCs w:val="24"/>
              </w:rPr>
            </w:pPr>
            <w:bookmarkStart w:id="170" w:name="_Toc15047"/>
            <w:bookmarkStart w:id="171" w:name="_Toc27404"/>
            <w:bookmarkStart w:id="172" w:name="_Toc16141"/>
            <w:bookmarkStart w:id="173" w:name="_Toc18099"/>
            <w:r>
              <w:rPr>
                <w:rFonts w:hint="eastAsia" w:ascii="宋体" w:hAnsi="宋体" w:eastAsia="宋体" w:cs="宋体"/>
                <w:bCs/>
                <w:color w:val="auto"/>
                <w:sz w:val="24"/>
                <w:szCs w:val="24"/>
              </w:rPr>
              <w:t>学习powerpint软件运用、</w:t>
            </w:r>
            <w:bookmarkEnd w:id="170"/>
            <w:bookmarkEnd w:id="171"/>
            <w:bookmarkStart w:id="174" w:name="_Toc236"/>
            <w:bookmarkStart w:id="175" w:name="_Toc29602"/>
            <w:r>
              <w:rPr>
                <w:rFonts w:hint="eastAsia" w:ascii="宋体" w:hAnsi="宋体" w:eastAsia="宋体" w:cs="宋体"/>
                <w:bCs/>
                <w:color w:val="auto"/>
                <w:sz w:val="24"/>
                <w:szCs w:val="24"/>
              </w:rPr>
              <w:t>PPT演示文档版面设计、PPT图标设计、演示文档设计制作、多媒体应用等。</w:t>
            </w:r>
            <w:bookmarkEnd w:id="172"/>
            <w:bookmarkEnd w:id="173"/>
            <w:bookmarkEnd w:id="174"/>
            <w:bookmarkEnd w:id="175"/>
          </w:p>
          <w:p>
            <w:pPr>
              <w:spacing w:line="240" w:lineRule="auto"/>
              <w:outlineLvl w:val="1"/>
              <w:rPr>
                <w:rFonts w:hint="eastAsia" w:ascii="宋体" w:hAnsi="宋体" w:eastAsia="宋体" w:cs="宋体"/>
                <w:color w:val="auto"/>
                <w:sz w:val="24"/>
                <w:szCs w:val="24"/>
              </w:rPr>
            </w:pPr>
            <w:bookmarkStart w:id="176" w:name="_Toc4366"/>
            <w:bookmarkStart w:id="177" w:name="_Toc15385"/>
            <w:bookmarkStart w:id="178" w:name="_Toc21119"/>
            <w:bookmarkStart w:id="179" w:name="_Toc28835"/>
            <w:r>
              <w:rPr>
                <w:rFonts w:hint="eastAsia" w:ascii="宋体" w:hAnsi="宋体" w:eastAsia="宋体" w:cs="宋体"/>
                <w:b/>
                <w:color w:val="auto"/>
                <w:sz w:val="24"/>
                <w:szCs w:val="24"/>
              </w:rPr>
              <w:t>通过学习和训练:</w:t>
            </w:r>
            <w:r>
              <w:rPr>
                <w:rFonts w:hint="eastAsia" w:ascii="宋体" w:hAnsi="宋体" w:eastAsia="宋体" w:cs="宋体"/>
                <w:bCs/>
                <w:color w:val="auto"/>
                <w:sz w:val="24"/>
                <w:szCs w:val="24"/>
              </w:rPr>
              <w:t>能熟练运powerpint软件制作课件、根据不同主题设计演示文档模板、根据设计需要对素材图片进行处理、制作演示动画等操作。</w:t>
            </w:r>
            <w:bookmarkEnd w:id="176"/>
            <w:bookmarkEnd w:id="177"/>
            <w:bookmarkEnd w:id="178"/>
            <w:bookmarkEnd w:id="179"/>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选修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3</w:t>
            </w:r>
          </w:p>
        </w:tc>
        <w:tc>
          <w:tcPr>
            <w:tcW w:w="188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数码摄影</w:t>
            </w:r>
          </w:p>
        </w:tc>
        <w:tc>
          <w:tcPr>
            <w:tcW w:w="408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outlineLvl w:val="1"/>
              <w:rPr>
                <w:rFonts w:hint="eastAsia" w:ascii="宋体" w:hAnsi="宋体" w:eastAsia="宋体" w:cs="宋体"/>
                <w:bCs/>
                <w:color w:val="auto"/>
                <w:sz w:val="24"/>
                <w:szCs w:val="24"/>
              </w:rPr>
            </w:pPr>
            <w:bookmarkStart w:id="180" w:name="_Toc9401"/>
            <w:bookmarkStart w:id="181" w:name="_Toc20594"/>
            <w:bookmarkStart w:id="182" w:name="_Toc20312"/>
            <w:bookmarkStart w:id="183" w:name="_Toc22380"/>
            <w:r>
              <w:rPr>
                <w:rFonts w:hint="eastAsia" w:ascii="宋体" w:hAnsi="宋体" w:eastAsia="宋体" w:cs="宋体"/>
                <w:color w:val="auto"/>
                <w:sz w:val="24"/>
                <w:szCs w:val="24"/>
              </w:rPr>
              <w:t>掌握</w:t>
            </w:r>
            <w:r>
              <w:rPr>
                <w:rFonts w:hint="eastAsia" w:ascii="宋体" w:hAnsi="宋体" w:eastAsia="宋体" w:cs="宋体"/>
                <w:bCs/>
                <w:color w:val="auto"/>
                <w:sz w:val="24"/>
                <w:szCs w:val="24"/>
              </w:rPr>
              <w:t>光圈、快门、白平衡、感光度等摄影基础知识、数码相机的基本操作方法、摄影创作技巧</w:t>
            </w:r>
            <w:bookmarkEnd w:id="180"/>
            <w:bookmarkEnd w:id="181"/>
            <w:r>
              <w:rPr>
                <w:rFonts w:hint="eastAsia" w:ascii="宋体" w:hAnsi="宋体" w:eastAsia="宋体" w:cs="宋体"/>
                <w:bCs/>
                <w:color w:val="auto"/>
                <w:sz w:val="24"/>
                <w:szCs w:val="24"/>
              </w:rPr>
              <w:t>；掌握基本的摄影用光技巧；能够熟练运用数码相机拍摄各类主题的摄影作品，会根据主题需要进行相机设置、能对照片做基本的美化处理。</w:t>
            </w:r>
            <w:bookmarkEnd w:id="182"/>
            <w:bookmarkEnd w:id="183"/>
          </w:p>
        </w:tc>
        <w:tc>
          <w:tcPr>
            <w:tcW w:w="125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选修</w:t>
            </w:r>
          </w:p>
        </w:tc>
        <w:tc>
          <w:tcPr>
            <w:tcW w:w="70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240" w:lineRule="auto"/>
              <w:jc w:val="center"/>
              <w:rPr>
                <w:rFonts w:hint="eastAsia" w:ascii="宋体" w:hAnsi="宋体" w:eastAsia="宋体" w:cs="宋体"/>
                <w:b/>
                <w:color w:val="auto"/>
                <w:sz w:val="24"/>
                <w:szCs w:val="24"/>
                <w:lang w:val="en-US"/>
              </w:rPr>
            </w:pPr>
            <w:r>
              <w:rPr>
                <w:rFonts w:hint="eastAsia" w:ascii="宋体" w:hAnsi="宋体" w:eastAsia="宋体" w:cs="宋体"/>
                <w:b/>
                <w:color w:val="auto"/>
                <w:sz w:val="24"/>
                <w:szCs w:val="24"/>
                <w:lang w:val="en-US" w:eastAsia="zh-CN"/>
              </w:rPr>
              <w:t>32</w:t>
            </w:r>
          </w:p>
        </w:tc>
      </w:tr>
    </w:tbl>
    <w:p>
      <w:pPr>
        <w:numPr>
          <w:ilvl w:val="0"/>
          <w:numId w:val="4"/>
        </w:numPr>
        <w:outlineLvl w:val="2"/>
        <w:rPr>
          <w:rFonts w:hint="eastAsia"/>
          <w:b/>
          <w:color w:val="auto"/>
          <w:sz w:val="24"/>
          <w:szCs w:val="24"/>
        </w:rPr>
      </w:pPr>
      <w:bookmarkStart w:id="184" w:name="_Toc13312"/>
      <w:r>
        <w:rPr>
          <w:rFonts w:hint="eastAsia"/>
          <w:b/>
          <w:color w:val="auto"/>
          <w:sz w:val="24"/>
          <w:szCs w:val="24"/>
        </w:rPr>
        <w:t>实习实训</w:t>
      </w:r>
      <w:bookmarkEnd w:id="184"/>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1890"/>
        <w:gridCol w:w="4080"/>
        <w:gridCol w:w="1260"/>
        <w:gridCol w:w="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9" w:type="dxa"/>
            <w:shd w:val="clear" w:color="auto" w:fill="auto"/>
            <w:noWrap w:val="0"/>
            <w:vAlign w:val="center"/>
          </w:tcPr>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1890" w:type="dxa"/>
            <w:shd w:val="clear" w:color="auto" w:fill="auto"/>
            <w:noWrap w:val="0"/>
            <w:vAlign w:val="center"/>
          </w:tcPr>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实习实训名称</w:t>
            </w:r>
          </w:p>
        </w:tc>
        <w:tc>
          <w:tcPr>
            <w:tcW w:w="4080" w:type="dxa"/>
            <w:shd w:val="clear" w:color="auto" w:fill="auto"/>
            <w:noWrap w:val="0"/>
            <w:vAlign w:val="center"/>
          </w:tcPr>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实习实训主要教学内容与教学要求</w:t>
            </w:r>
          </w:p>
        </w:tc>
        <w:tc>
          <w:tcPr>
            <w:tcW w:w="1260" w:type="dxa"/>
            <w:shd w:val="clear" w:color="auto" w:fill="auto"/>
            <w:noWrap w:val="0"/>
            <w:vAlign w:val="center"/>
          </w:tcPr>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课程性质</w:t>
            </w:r>
          </w:p>
        </w:tc>
        <w:tc>
          <w:tcPr>
            <w:tcW w:w="623" w:type="dxa"/>
            <w:shd w:val="clear" w:color="auto" w:fill="auto"/>
            <w:noWrap w:val="0"/>
            <w:vAlign w:val="center"/>
          </w:tcPr>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noWrap w:val="0"/>
            <w:vAlign w:val="top"/>
          </w:tcPr>
          <w:p>
            <w:pPr>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w:t>
            </w:r>
          </w:p>
        </w:tc>
        <w:tc>
          <w:tcPr>
            <w:tcW w:w="1890" w:type="dxa"/>
            <w:noWrap w:val="0"/>
            <w:vAlign w:val="center"/>
          </w:tcPr>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跟岗实习</w:t>
            </w:r>
          </w:p>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广告制作</w:t>
            </w:r>
          </w:p>
        </w:tc>
        <w:tc>
          <w:tcPr>
            <w:tcW w:w="4080" w:type="dxa"/>
            <w:noWrap w:val="0"/>
            <w:vAlign w:val="top"/>
          </w:tcPr>
          <w:p>
            <w:pPr>
              <w:spacing w:line="24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主要实训内容:</w:t>
            </w:r>
            <w:r>
              <w:rPr>
                <w:rFonts w:hint="eastAsia" w:ascii="宋体" w:hAnsi="宋体" w:eastAsia="宋体" w:cs="宋体"/>
                <w:color w:val="auto"/>
                <w:sz w:val="24"/>
                <w:szCs w:val="24"/>
              </w:rPr>
              <w:t>图文输出、装订、激光雕刻、3D打印、胶装、丝印等制作技能。</w:t>
            </w:r>
          </w:p>
          <w:p>
            <w:pPr>
              <w:spacing w:line="24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实训目的:</w:t>
            </w:r>
            <w:r>
              <w:rPr>
                <w:rFonts w:hint="eastAsia" w:ascii="宋体" w:hAnsi="宋体" w:eastAsia="宋体" w:cs="宋体"/>
                <w:color w:val="auto"/>
                <w:sz w:val="24"/>
                <w:szCs w:val="24"/>
              </w:rPr>
              <w:t>了解常用广告制作材料及工艺流程:掌握常用广告制作设备的操作技能;培养学生规范意识和团队协作精神。</w:t>
            </w:r>
          </w:p>
        </w:tc>
        <w:tc>
          <w:tcPr>
            <w:tcW w:w="1260" w:type="dxa"/>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23" w:type="dxa"/>
            <w:noWrap w:val="0"/>
            <w:vAlign w:val="center"/>
          </w:tcPr>
          <w:p>
            <w:pPr>
              <w:spacing w:line="24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noWrap w:val="0"/>
            <w:vAlign w:val="top"/>
          </w:tcPr>
          <w:p>
            <w:pPr>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w:t>
            </w:r>
          </w:p>
        </w:tc>
        <w:tc>
          <w:tcPr>
            <w:tcW w:w="1890" w:type="dxa"/>
            <w:noWrap w:val="0"/>
            <w:vAlign w:val="center"/>
          </w:tcPr>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职业技能等级证书培训与鉴定</w:t>
            </w:r>
          </w:p>
        </w:tc>
        <w:tc>
          <w:tcPr>
            <w:tcW w:w="4080" w:type="dxa"/>
            <w:noWrap w:val="0"/>
            <w:vAlign w:val="top"/>
          </w:tcPr>
          <w:p>
            <w:pPr>
              <w:spacing w:line="240" w:lineRule="auto"/>
              <w:rPr>
                <w:rFonts w:hint="eastAsia" w:ascii="宋体" w:hAnsi="宋体" w:eastAsia="宋体" w:cs="宋体"/>
                <w:color w:val="auto"/>
                <w:sz w:val="24"/>
                <w:szCs w:val="24"/>
              </w:rPr>
            </w:pPr>
            <w:r>
              <w:rPr>
                <w:rFonts w:hint="eastAsia" w:ascii="宋体" w:hAnsi="宋体" w:eastAsia="宋体" w:cs="宋体"/>
                <w:bCs/>
                <w:color w:val="auto"/>
                <w:sz w:val="24"/>
                <w:szCs w:val="24"/>
              </w:rPr>
              <w:t>掌握</w:t>
            </w:r>
            <w:r>
              <w:rPr>
                <w:rFonts w:hint="eastAsia" w:ascii="宋体" w:hAnsi="宋体" w:eastAsia="宋体" w:cs="宋体"/>
                <w:color w:val="auto"/>
                <w:sz w:val="24"/>
                <w:szCs w:val="24"/>
              </w:rPr>
              <w:t>图形图像处理软件的操作技能，平面设计基础知识、平面广告的设计技巧；练运用图形图像处理软件设计有一定水准的平面设计作品，通过初级界面设计员认证考试，取得相应证书。</w:t>
            </w:r>
          </w:p>
        </w:tc>
        <w:tc>
          <w:tcPr>
            <w:tcW w:w="1260" w:type="dxa"/>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23" w:type="dxa"/>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noWrap w:val="0"/>
            <w:vAlign w:val="top"/>
          </w:tcPr>
          <w:p>
            <w:pPr>
              <w:spacing w:line="24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1890" w:type="dxa"/>
            <w:noWrap w:val="0"/>
            <w:vAlign w:val="center"/>
          </w:tcPr>
          <w:p>
            <w:pPr>
              <w:spacing w:line="24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顶岗实习</w:t>
            </w:r>
          </w:p>
        </w:tc>
        <w:tc>
          <w:tcPr>
            <w:tcW w:w="4080" w:type="dxa"/>
            <w:noWrap w:val="0"/>
            <w:vAlign w:val="top"/>
          </w:tcPr>
          <w:p>
            <w:pPr>
              <w:spacing w:line="240" w:lineRule="auto"/>
              <w:rPr>
                <w:rFonts w:hint="eastAsia" w:ascii="宋体" w:hAnsi="宋体" w:eastAsia="宋体" w:cs="宋体"/>
                <w:color w:val="auto"/>
                <w:sz w:val="24"/>
                <w:szCs w:val="24"/>
              </w:rPr>
            </w:pPr>
          </w:p>
        </w:tc>
        <w:tc>
          <w:tcPr>
            <w:tcW w:w="1260" w:type="dxa"/>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必修</w:t>
            </w:r>
          </w:p>
        </w:tc>
        <w:tc>
          <w:tcPr>
            <w:tcW w:w="623" w:type="dxa"/>
            <w:noWrap w:val="0"/>
            <w:vAlign w:val="center"/>
          </w:tcPr>
          <w:p>
            <w:pPr>
              <w:spacing w:line="24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540</w:t>
            </w:r>
          </w:p>
        </w:tc>
      </w:tr>
    </w:tbl>
    <w:p>
      <w:pPr>
        <w:numPr>
          <w:ilvl w:val="0"/>
          <w:numId w:val="5"/>
        </w:numPr>
        <w:ind w:firstLine="482" w:firstLineChars="200"/>
        <w:outlineLvl w:val="0"/>
        <w:rPr>
          <w:rFonts w:hint="eastAsia"/>
          <w:b/>
          <w:color w:val="auto"/>
          <w:sz w:val="24"/>
          <w:szCs w:val="24"/>
        </w:rPr>
      </w:pPr>
      <w:bookmarkStart w:id="185" w:name="_Toc29482"/>
      <w:bookmarkStart w:id="186" w:name="_Toc11291"/>
      <w:bookmarkStart w:id="187" w:name="_Toc25011"/>
      <w:bookmarkStart w:id="188" w:name="_Toc2377"/>
      <w:bookmarkStart w:id="189" w:name="_Toc26749"/>
      <w:bookmarkStart w:id="190" w:name="_Toc153"/>
      <w:r>
        <w:rPr>
          <w:rFonts w:hint="eastAsia"/>
          <w:b/>
          <w:color w:val="auto"/>
          <w:sz w:val="24"/>
          <w:szCs w:val="24"/>
        </w:rPr>
        <w:t>教学进程总体安排</w:t>
      </w:r>
      <w:bookmarkEnd w:id="185"/>
      <w:bookmarkEnd w:id="186"/>
      <w:bookmarkEnd w:id="187"/>
      <w:bookmarkEnd w:id="188"/>
      <w:bookmarkEnd w:id="189"/>
      <w:bookmarkEnd w:id="190"/>
    </w:p>
    <w:p>
      <w:pPr>
        <w:numPr>
          <w:ilvl w:val="0"/>
          <w:numId w:val="6"/>
        </w:numPr>
        <w:outlineLvl w:val="0"/>
        <w:rPr>
          <w:rFonts w:hint="eastAsia"/>
          <w:b/>
          <w:color w:val="auto"/>
          <w:sz w:val="24"/>
          <w:szCs w:val="24"/>
        </w:rPr>
      </w:pPr>
      <w:bookmarkStart w:id="191" w:name="_Toc13890"/>
      <w:bookmarkStart w:id="192" w:name="_Toc18481"/>
      <w:bookmarkStart w:id="193" w:name="_Toc18063"/>
      <w:r>
        <w:rPr>
          <w:rFonts w:hint="eastAsia"/>
          <w:b/>
          <w:color w:val="auto"/>
          <w:sz w:val="24"/>
          <w:szCs w:val="24"/>
        </w:rPr>
        <w:t>基本要求</w:t>
      </w:r>
      <w:bookmarkEnd w:id="191"/>
      <w:bookmarkEnd w:id="192"/>
      <w:bookmarkEnd w:id="193"/>
    </w:p>
    <w:p>
      <w:pPr>
        <w:numPr>
          <w:ilvl w:val="0"/>
          <w:numId w:val="0"/>
        </w:numPr>
        <w:ind w:firstLine="480" w:firstLineChars="200"/>
        <w:outlineLvl w:val="1"/>
        <w:rPr>
          <w:rFonts w:hint="eastAsia" w:ascii="宋体" w:hAnsi="宋体" w:eastAsia="宋体" w:cs="宋体"/>
          <w:b w:val="0"/>
          <w:bCs w:val="0"/>
          <w:color w:val="auto"/>
          <w:sz w:val="24"/>
          <w:szCs w:val="24"/>
        </w:rPr>
      </w:pPr>
      <w:bookmarkStart w:id="194" w:name="_Toc14635"/>
      <w:bookmarkStart w:id="195" w:name="_Toc24351"/>
      <w:bookmarkStart w:id="196" w:name="_Toc22906"/>
      <w:bookmarkStart w:id="197" w:name="_Toc31904"/>
      <w:bookmarkStart w:id="198" w:name="_Toc19039"/>
      <w:bookmarkStart w:id="199" w:name="_Toc5300"/>
      <w:bookmarkStart w:id="200" w:name="_Toc4613"/>
      <w:r>
        <w:rPr>
          <w:rFonts w:hint="eastAsia" w:ascii="宋体" w:hAnsi="宋体" w:eastAsia="宋体" w:cs="宋体"/>
          <w:color w:val="auto"/>
          <w:sz w:val="24"/>
          <w:szCs w:val="24"/>
        </w:rPr>
        <w:t>三年制中职每学年教学时间为40周(含2周复习考试)，每学年教学周数为38周，周学时一般为30，三年总学时数为3</w:t>
      </w:r>
      <w:r>
        <w:rPr>
          <w:rFonts w:hint="eastAsia" w:ascii="宋体" w:hAnsi="宋体" w:eastAsia="宋体" w:cs="宋体"/>
          <w:color w:val="auto"/>
          <w:sz w:val="24"/>
          <w:szCs w:val="24"/>
          <w:lang w:val="en-US" w:eastAsia="zh-CN"/>
        </w:rPr>
        <w:t>420</w:t>
      </w:r>
      <w:r>
        <w:rPr>
          <w:rFonts w:hint="eastAsia" w:ascii="宋体" w:hAnsi="宋体" w:eastAsia="宋体" w:cs="宋体"/>
          <w:color w:val="auto"/>
          <w:sz w:val="24"/>
          <w:szCs w:val="24"/>
        </w:rPr>
        <w:t xml:space="preserve"> ;顶岗实习按每周30学时计算;学时与学分的换算16学时计为1个学分，三年制中职总学分不得少于184学分，入学教育、军训、</w:t>
      </w:r>
      <w:r>
        <w:rPr>
          <w:rFonts w:hint="eastAsia" w:ascii="宋体" w:hAnsi="宋体" w:eastAsia="宋体" w:cs="宋体"/>
          <w:color w:val="auto"/>
          <w:sz w:val="24"/>
          <w:szCs w:val="24"/>
          <w:lang w:val="en-US" w:eastAsia="zh-CN"/>
        </w:rPr>
        <w:t>公益</w:t>
      </w:r>
      <w:r>
        <w:rPr>
          <w:rFonts w:hint="eastAsia" w:ascii="宋体" w:hAnsi="宋体" w:eastAsia="宋体" w:cs="宋体"/>
          <w:color w:val="auto"/>
          <w:sz w:val="24"/>
          <w:szCs w:val="24"/>
        </w:rPr>
        <w:t>劳动、毕业教育等活动以1周为1学分，共计</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学分。实施1+X证书制度，鼓励将学生取得行业企业认可度高的职业技能等级证书，按一定规则折算为学历教育相应学分。公共基础课程学时一般占总学时的1/3,选修课教学时数占总学时的比例均应不少10%，实践性教学学时占总学时数50%以上。顶岗实习一般为6个月，学校可根据实际情况，可根据专业实际，集中或分阶段安排。</w:t>
      </w:r>
      <w:bookmarkEnd w:id="194"/>
      <w:bookmarkEnd w:id="195"/>
    </w:p>
    <w:p>
      <w:pPr>
        <w:numPr>
          <w:ilvl w:val="0"/>
          <w:numId w:val="0"/>
        </w:numPr>
        <w:jc w:val="both"/>
        <w:outlineLvl w:val="9"/>
        <w:rPr>
          <w:rFonts w:hint="eastAsia" w:ascii="宋体" w:hAnsi="宋体" w:cs="宋体"/>
          <w:b/>
          <w:bCs/>
          <w:color w:val="auto"/>
          <w:sz w:val="24"/>
          <w:szCs w:val="24"/>
        </w:rPr>
      </w:pPr>
    </w:p>
    <w:p>
      <w:pPr>
        <w:numPr>
          <w:ilvl w:val="0"/>
          <w:numId w:val="0"/>
        </w:numPr>
        <w:ind w:firstLine="482" w:firstLineChars="200"/>
        <w:jc w:val="center"/>
        <w:outlineLvl w:val="1"/>
        <w:rPr>
          <w:rFonts w:hint="eastAsia" w:ascii="宋体" w:hAnsi="宋体" w:cs="宋体"/>
          <w:b/>
          <w:bCs/>
          <w:color w:val="auto"/>
          <w:sz w:val="24"/>
          <w:szCs w:val="24"/>
        </w:rPr>
      </w:pPr>
      <w:bookmarkStart w:id="201" w:name="_Toc19723"/>
      <w:bookmarkStart w:id="202" w:name="_Toc28787"/>
      <w:r>
        <w:rPr>
          <w:rFonts w:hint="eastAsia" w:ascii="宋体" w:hAnsi="宋体" w:cs="宋体"/>
          <w:b/>
          <w:bCs/>
          <w:color w:val="auto"/>
          <w:sz w:val="24"/>
          <w:szCs w:val="24"/>
        </w:rPr>
        <w:t>教学时间总体安排</w:t>
      </w:r>
      <w:bookmarkEnd w:id="196"/>
      <w:bookmarkEnd w:id="197"/>
      <w:bookmarkEnd w:id="198"/>
      <w:bookmarkEnd w:id="199"/>
      <w:bookmarkEnd w:id="200"/>
      <w:bookmarkEnd w:id="201"/>
      <w:bookmarkEnd w:id="202"/>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655"/>
        <w:gridCol w:w="655"/>
        <w:gridCol w:w="655"/>
        <w:gridCol w:w="655"/>
        <w:gridCol w:w="656"/>
        <w:gridCol w:w="656"/>
        <w:gridCol w:w="656"/>
        <w:gridCol w:w="656"/>
        <w:gridCol w:w="656"/>
        <w:gridCol w:w="656"/>
        <w:gridCol w:w="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tcBorders>
              <w:tl2br w:val="single" w:color="auto" w:sz="4" w:space="0"/>
            </w:tcBorders>
            <w:shd w:val="clear" w:color="auto" w:fill="B8CCE4"/>
            <w:noWrap w:val="0"/>
            <w:vAlign w:val="center"/>
          </w:tcPr>
          <w:p>
            <w:pPr>
              <w:jc w:val="center"/>
              <w:rPr>
                <w:rFonts w:hint="eastAsia" w:ascii="宋体" w:hAnsi="宋体" w:cs="宋体"/>
                <w:b/>
                <w:bCs/>
                <w:color w:val="auto"/>
                <w:sz w:val="15"/>
                <w:szCs w:val="15"/>
              </w:rPr>
            </w:pPr>
            <w:r>
              <w:rPr>
                <w:rFonts w:hint="eastAsia" w:ascii="宋体" w:hAnsi="宋体" w:cs="宋体"/>
                <w:b/>
                <w:bCs/>
                <w:color w:val="auto"/>
                <w:sz w:val="15"/>
                <w:szCs w:val="15"/>
              </w:rPr>
              <w:t>项目</w:t>
            </w:r>
          </w:p>
          <w:p>
            <w:pPr>
              <w:jc w:val="center"/>
              <w:rPr>
                <w:rFonts w:hint="eastAsia" w:ascii="宋体" w:hAnsi="宋体" w:cs="宋体"/>
                <w:b/>
                <w:bCs/>
                <w:color w:val="auto"/>
                <w:sz w:val="21"/>
                <w:szCs w:val="21"/>
              </w:rPr>
            </w:pPr>
            <w:r>
              <w:rPr>
                <w:rFonts w:hint="eastAsia" w:ascii="宋体" w:hAnsi="宋体" w:cs="宋体"/>
                <w:b/>
                <w:bCs/>
                <w:color w:val="auto"/>
                <w:sz w:val="15"/>
                <w:szCs w:val="15"/>
              </w:rPr>
              <w:t>学期</w:t>
            </w:r>
          </w:p>
        </w:tc>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课程教学</w:t>
            </w:r>
          </w:p>
        </w:tc>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入学教育</w:t>
            </w:r>
          </w:p>
        </w:tc>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军训</w:t>
            </w:r>
          </w:p>
        </w:tc>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公益劳动</w:t>
            </w:r>
          </w:p>
        </w:tc>
        <w:tc>
          <w:tcPr>
            <w:tcW w:w="656" w:type="dxa"/>
            <w:shd w:val="clear" w:color="auto" w:fill="B8CCE4"/>
            <w:noWrap w:val="0"/>
            <w:vAlign w:val="center"/>
          </w:tcPr>
          <w:p>
            <w:pPr>
              <w:jc w:val="center"/>
              <w:rPr>
                <w:rFonts w:hint="default"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技能鉴定</w:t>
            </w:r>
          </w:p>
        </w:tc>
        <w:tc>
          <w:tcPr>
            <w:tcW w:w="656"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跟岗实习</w:t>
            </w:r>
          </w:p>
        </w:tc>
        <w:tc>
          <w:tcPr>
            <w:tcW w:w="656"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顶岗实习</w:t>
            </w:r>
          </w:p>
        </w:tc>
        <w:tc>
          <w:tcPr>
            <w:tcW w:w="656" w:type="dxa"/>
            <w:shd w:val="clear" w:color="auto" w:fill="B8CCE4"/>
            <w:noWrap w:val="0"/>
            <w:vAlign w:val="top"/>
          </w:tcPr>
          <w:p>
            <w:pPr>
              <w:jc w:val="center"/>
              <w:rPr>
                <w:rFonts w:hint="eastAsia" w:ascii="宋体" w:hAnsi="宋体" w:cs="宋体"/>
                <w:b/>
                <w:bCs/>
                <w:color w:val="auto"/>
                <w:sz w:val="21"/>
                <w:szCs w:val="21"/>
              </w:rPr>
            </w:pPr>
            <w:r>
              <w:rPr>
                <w:rFonts w:hint="eastAsia" w:ascii="宋体" w:hAnsi="宋体" w:cs="宋体"/>
                <w:b/>
                <w:bCs/>
                <w:color w:val="auto"/>
                <w:sz w:val="21"/>
                <w:szCs w:val="21"/>
              </w:rPr>
              <w:t>复习考试</w:t>
            </w:r>
          </w:p>
        </w:tc>
        <w:tc>
          <w:tcPr>
            <w:tcW w:w="656"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毕业教育</w:t>
            </w:r>
          </w:p>
        </w:tc>
        <w:tc>
          <w:tcPr>
            <w:tcW w:w="656" w:type="dxa"/>
            <w:shd w:val="clear" w:color="auto" w:fill="B8CCE4"/>
            <w:noWrap w:val="0"/>
            <w:vAlign w:val="center"/>
          </w:tcPr>
          <w:p>
            <w:pPr>
              <w:jc w:val="center"/>
              <w:rPr>
                <w:rFonts w:hint="default"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毕业考试</w:t>
            </w:r>
          </w:p>
        </w:tc>
        <w:tc>
          <w:tcPr>
            <w:tcW w:w="656"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学期周数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一</w:t>
            </w:r>
          </w:p>
        </w:tc>
        <w:tc>
          <w:tcPr>
            <w:tcW w:w="655"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17</w:t>
            </w:r>
          </w:p>
        </w:tc>
        <w:tc>
          <w:tcPr>
            <w:tcW w:w="655" w:type="dxa"/>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1</w:t>
            </w:r>
          </w:p>
        </w:tc>
        <w:tc>
          <w:tcPr>
            <w:tcW w:w="655"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1</w:t>
            </w:r>
          </w:p>
        </w:tc>
        <w:tc>
          <w:tcPr>
            <w:tcW w:w="655"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hint="eastAsia"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top"/>
          </w:tcPr>
          <w:p>
            <w:pPr>
              <w:jc w:val="center"/>
              <w:rPr>
                <w:rFonts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二</w:t>
            </w:r>
          </w:p>
        </w:tc>
        <w:tc>
          <w:tcPr>
            <w:tcW w:w="655"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17</w:t>
            </w: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top"/>
          </w:tcPr>
          <w:p>
            <w:pPr>
              <w:jc w:val="center"/>
              <w:rPr>
                <w:rFonts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三</w:t>
            </w:r>
          </w:p>
        </w:tc>
        <w:tc>
          <w:tcPr>
            <w:tcW w:w="655" w:type="dxa"/>
            <w:noWrap w:val="0"/>
            <w:vAlign w:val="center"/>
          </w:tcPr>
          <w:p>
            <w:pPr>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rPr>
              <w:t>1</w:t>
            </w:r>
            <w:r>
              <w:rPr>
                <w:rFonts w:hint="eastAsia" w:ascii="宋体" w:hAnsi="宋体" w:cs="宋体"/>
                <w:b/>
                <w:bCs/>
                <w:color w:val="auto"/>
                <w:sz w:val="21"/>
                <w:szCs w:val="21"/>
                <w:lang w:val="en-US" w:eastAsia="zh-CN"/>
              </w:rPr>
              <w:t>8</w:t>
            </w: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top"/>
          </w:tcPr>
          <w:p>
            <w:pPr>
              <w:jc w:val="center"/>
              <w:rPr>
                <w:rFonts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四</w:t>
            </w:r>
          </w:p>
        </w:tc>
        <w:tc>
          <w:tcPr>
            <w:tcW w:w="655" w:type="dxa"/>
            <w:noWrap w:val="0"/>
            <w:vAlign w:val="center"/>
          </w:tcPr>
          <w:p>
            <w:pPr>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rPr>
              <w:t>1</w:t>
            </w:r>
            <w:r>
              <w:rPr>
                <w:rFonts w:hint="eastAsia" w:ascii="宋体" w:hAnsi="宋体" w:cs="宋体"/>
                <w:b/>
                <w:bCs/>
                <w:color w:val="auto"/>
                <w:sz w:val="21"/>
                <w:szCs w:val="21"/>
                <w:lang w:val="en-US" w:eastAsia="zh-CN"/>
              </w:rPr>
              <w:t>8</w:t>
            </w: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top"/>
          </w:tcPr>
          <w:p>
            <w:pPr>
              <w:jc w:val="center"/>
              <w:rPr>
                <w:rFonts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五</w:t>
            </w:r>
          </w:p>
        </w:tc>
        <w:tc>
          <w:tcPr>
            <w:tcW w:w="655" w:type="dxa"/>
            <w:noWrap w:val="0"/>
            <w:vAlign w:val="center"/>
          </w:tcPr>
          <w:p>
            <w:pPr>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rPr>
              <w:t>1</w:t>
            </w:r>
            <w:r>
              <w:rPr>
                <w:rFonts w:hint="eastAsia" w:ascii="宋体" w:hAnsi="宋体" w:cs="宋体"/>
                <w:b/>
                <w:bCs/>
                <w:color w:val="auto"/>
                <w:sz w:val="21"/>
                <w:szCs w:val="21"/>
                <w:lang w:val="en-US" w:eastAsia="zh-CN"/>
              </w:rPr>
              <w:t>6</w:t>
            </w: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lang w:val="en-US" w:eastAsia="zh-CN"/>
              </w:rPr>
              <w:t>3</w:t>
            </w:r>
          </w:p>
        </w:tc>
        <w:tc>
          <w:tcPr>
            <w:tcW w:w="656" w:type="dxa"/>
            <w:noWrap w:val="0"/>
            <w:vAlign w:val="center"/>
          </w:tcPr>
          <w:p>
            <w:pPr>
              <w:jc w:val="center"/>
              <w:rPr>
                <w:rFonts w:hint="eastAsia" w:ascii="宋体" w:hAnsi="宋体" w:eastAsia="宋体" w:cs="宋体"/>
                <w:b/>
                <w:bCs/>
                <w:color w:val="auto"/>
                <w:sz w:val="21"/>
                <w:szCs w:val="21"/>
                <w:lang w:eastAsia="zh-CN"/>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top"/>
          </w:tcPr>
          <w:p>
            <w:pPr>
              <w:jc w:val="center"/>
              <w:rPr>
                <w:rFonts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六</w:t>
            </w:r>
          </w:p>
        </w:tc>
        <w:tc>
          <w:tcPr>
            <w:tcW w:w="655"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0</w:t>
            </w: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5"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ascii="宋体" w:hAnsi="宋体" w:cs="宋体"/>
                <w:b/>
                <w:bCs/>
                <w:color w:val="auto"/>
                <w:sz w:val="21"/>
                <w:szCs w:val="21"/>
              </w:rPr>
            </w:pPr>
          </w:p>
        </w:tc>
        <w:tc>
          <w:tcPr>
            <w:tcW w:w="656" w:type="dxa"/>
            <w:noWrap w:val="0"/>
            <w:vAlign w:val="center"/>
          </w:tcPr>
          <w:p>
            <w:pPr>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rPr>
              <w:t>1</w:t>
            </w:r>
            <w:r>
              <w:rPr>
                <w:rFonts w:hint="eastAsia" w:ascii="宋体" w:hAnsi="宋体" w:cs="宋体"/>
                <w:b/>
                <w:bCs/>
                <w:color w:val="auto"/>
                <w:sz w:val="21"/>
                <w:szCs w:val="21"/>
                <w:lang w:val="en-US" w:eastAsia="zh-CN"/>
              </w:rPr>
              <w:t>8</w:t>
            </w:r>
          </w:p>
        </w:tc>
        <w:tc>
          <w:tcPr>
            <w:tcW w:w="656" w:type="dxa"/>
            <w:noWrap w:val="0"/>
            <w:vAlign w:val="top"/>
          </w:tcPr>
          <w:p>
            <w:pPr>
              <w:jc w:val="center"/>
              <w:rPr>
                <w:rFonts w:hint="eastAsia" w:ascii="宋体" w:hAnsi="宋体" w:cs="宋体"/>
                <w:b/>
                <w:bCs/>
                <w:color w:val="auto"/>
                <w:sz w:val="21"/>
                <w:szCs w:val="21"/>
              </w:rPr>
            </w:pPr>
            <w:r>
              <w:rPr>
                <w:rFonts w:hint="eastAsia" w:ascii="宋体" w:hAnsi="宋体" w:cs="宋体"/>
                <w:b/>
                <w:bCs/>
                <w:color w:val="auto"/>
                <w:sz w:val="21"/>
                <w:szCs w:val="21"/>
              </w:rPr>
              <w:t>-</w:t>
            </w:r>
          </w:p>
        </w:tc>
        <w:tc>
          <w:tcPr>
            <w:tcW w:w="656" w:type="dxa"/>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p>
        </w:tc>
        <w:tc>
          <w:tcPr>
            <w:tcW w:w="656"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shd w:val="clear" w:color="auto" w:fill="B8CCE4"/>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合计</w:t>
            </w:r>
          </w:p>
        </w:tc>
        <w:tc>
          <w:tcPr>
            <w:tcW w:w="655" w:type="dxa"/>
            <w:noWrap w:val="0"/>
            <w:vAlign w:val="center"/>
          </w:tcPr>
          <w:p>
            <w:pPr>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rPr>
              <w:t>8</w:t>
            </w:r>
            <w:r>
              <w:rPr>
                <w:rFonts w:hint="eastAsia" w:ascii="宋体" w:hAnsi="宋体" w:cs="宋体"/>
                <w:b/>
                <w:bCs/>
                <w:color w:val="auto"/>
                <w:sz w:val="21"/>
                <w:szCs w:val="21"/>
                <w:lang w:val="en-US" w:eastAsia="zh-CN"/>
              </w:rPr>
              <w:t>6</w:t>
            </w:r>
          </w:p>
        </w:tc>
        <w:tc>
          <w:tcPr>
            <w:tcW w:w="655" w:type="dxa"/>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1</w:t>
            </w:r>
          </w:p>
        </w:tc>
        <w:tc>
          <w:tcPr>
            <w:tcW w:w="655" w:type="dxa"/>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1</w:t>
            </w:r>
          </w:p>
        </w:tc>
        <w:tc>
          <w:tcPr>
            <w:tcW w:w="655" w:type="dxa"/>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lang w:val="en-US" w:eastAsia="zh-CN"/>
              </w:rPr>
              <w:t>3</w:t>
            </w:r>
          </w:p>
        </w:tc>
        <w:tc>
          <w:tcPr>
            <w:tcW w:w="656" w:type="dxa"/>
            <w:noWrap w:val="0"/>
            <w:vAlign w:val="center"/>
          </w:tcPr>
          <w:p>
            <w:pPr>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lang w:val="en-US" w:eastAsia="zh-CN"/>
              </w:rPr>
              <w:t>3</w:t>
            </w:r>
          </w:p>
        </w:tc>
        <w:tc>
          <w:tcPr>
            <w:tcW w:w="656" w:type="dxa"/>
            <w:noWrap w:val="0"/>
            <w:vAlign w:val="center"/>
          </w:tcPr>
          <w:p>
            <w:pPr>
              <w:jc w:val="center"/>
              <w:rPr>
                <w:rFonts w:hint="eastAsia" w:ascii="宋体" w:hAnsi="宋体" w:cs="宋体" w:eastAsiaTheme="minorEastAsia"/>
                <w:b/>
                <w:bCs/>
                <w:color w:val="auto"/>
                <w:sz w:val="21"/>
                <w:szCs w:val="21"/>
                <w:lang w:eastAsia="zh-CN"/>
              </w:rPr>
            </w:pPr>
            <w:r>
              <w:rPr>
                <w:rFonts w:hint="eastAsia" w:ascii="宋体" w:hAnsi="宋体" w:cs="宋体"/>
                <w:b/>
                <w:bCs/>
                <w:color w:val="auto"/>
                <w:sz w:val="21"/>
                <w:szCs w:val="21"/>
              </w:rPr>
              <w:t>1</w:t>
            </w:r>
            <w:r>
              <w:rPr>
                <w:rFonts w:hint="eastAsia" w:ascii="宋体" w:hAnsi="宋体" w:cs="宋体"/>
                <w:b/>
                <w:bCs/>
                <w:color w:val="auto"/>
                <w:sz w:val="21"/>
                <w:szCs w:val="21"/>
                <w:lang w:val="en-US" w:eastAsia="zh-CN"/>
              </w:rPr>
              <w:t>8</w:t>
            </w:r>
          </w:p>
        </w:tc>
        <w:tc>
          <w:tcPr>
            <w:tcW w:w="656" w:type="dxa"/>
            <w:noWrap w:val="0"/>
            <w:vAlign w:val="top"/>
          </w:tcPr>
          <w:p>
            <w:pPr>
              <w:jc w:val="center"/>
              <w:rPr>
                <w:rFonts w:hint="eastAsia" w:ascii="宋体" w:hAnsi="宋体" w:cs="宋体"/>
                <w:b/>
                <w:bCs/>
                <w:color w:val="auto"/>
                <w:sz w:val="21"/>
                <w:szCs w:val="21"/>
              </w:rPr>
            </w:pPr>
            <w:r>
              <w:rPr>
                <w:rFonts w:hint="eastAsia" w:ascii="宋体" w:hAnsi="宋体" w:cs="宋体"/>
                <w:b/>
                <w:bCs/>
                <w:color w:val="auto"/>
                <w:sz w:val="21"/>
                <w:szCs w:val="21"/>
              </w:rPr>
              <w:t>5</w:t>
            </w:r>
          </w:p>
        </w:tc>
        <w:tc>
          <w:tcPr>
            <w:tcW w:w="656" w:type="dxa"/>
            <w:noWrap w:val="0"/>
            <w:vAlign w:val="center"/>
          </w:tcPr>
          <w:p>
            <w:pPr>
              <w:jc w:val="center"/>
              <w:rPr>
                <w:rFonts w:hint="eastAsia" w:ascii="宋体" w:hAnsi="宋体" w:cs="宋体"/>
                <w:b/>
                <w:bCs/>
                <w:color w:val="auto"/>
                <w:sz w:val="21"/>
                <w:szCs w:val="21"/>
              </w:rPr>
            </w:pPr>
            <w:r>
              <w:rPr>
                <w:rFonts w:hint="eastAsia" w:ascii="宋体" w:hAnsi="宋体" w:cs="宋体"/>
                <w:b/>
                <w:bCs/>
                <w:color w:val="auto"/>
                <w:sz w:val="21"/>
                <w:szCs w:val="21"/>
              </w:rPr>
              <w:t>1</w:t>
            </w:r>
          </w:p>
        </w:tc>
        <w:tc>
          <w:tcPr>
            <w:tcW w:w="656" w:type="dxa"/>
            <w:noWrap w:val="0"/>
            <w:vAlign w:val="center"/>
          </w:tcPr>
          <w:p>
            <w:pPr>
              <w:jc w:val="center"/>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p>
        </w:tc>
        <w:tc>
          <w:tcPr>
            <w:tcW w:w="656" w:type="dxa"/>
            <w:noWrap w:val="0"/>
            <w:vAlign w:val="center"/>
          </w:tcPr>
          <w:p>
            <w:pPr>
              <w:jc w:val="center"/>
              <w:rPr>
                <w:rFonts w:ascii="宋体" w:hAnsi="宋体" w:cs="宋体"/>
                <w:b/>
                <w:bCs/>
                <w:color w:val="auto"/>
                <w:sz w:val="21"/>
                <w:szCs w:val="21"/>
              </w:rPr>
            </w:pPr>
            <w:r>
              <w:rPr>
                <w:rFonts w:hint="eastAsia" w:ascii="宋体" w:hAnsi="宋体" w:cs="宋体"/>
                <w:b/>
                <w:bCs/>
                <w:color w:val="auto"/>
                <w:sz w:val="21"/>
                <w:szCs w:val="21"/>
              </w:rPr>
              <w:t>120</w:t>
            </w:r>
          </w:p>
        </w:tc>
      </w:tr>
    </w:tbl>
    <w:p>
      <w:pPr>
        <w:jc w:val="left"/>
        <w:outlineLvl w:val="1"/>
        <w:rPr>
          <w:color w:val="auto"/>
        </w:rPr>
      </w:pPr>
      <w:bookmarkStart w:id="203" w:name="_Toc19727"/>
      <w:bookmarkStart w:id="204" w:name="_Toc4278"/>
      <w:bookmarkStart w:id="205" w:name="_Toc13917"/>
      <w:bookmarkStart w:id="206" w:name="_Toc9277"/>
      <w:bookmarkStart w:id="207" w:name="_Toc31213"/>
      <w:bookmarkStart w:id="208" w:name="_Toc14239"/>
      <w:r>
        <w:rPr>
          <w:rFonts w:hint="eastAsia" w:ascii="宋体" w:hAnsi="宋体" w:cs="宋体"/>
          <w:b/>
          <w:bCs/>
          <w:color w:val="auto"/>
          <w:sz w:val="24"/>
          <w:szCs w:val="24"/>
        </w:rPr>
        <w:t>（</w:t>
      </w:r>
      <w:r>
        <w:rPr>
          <w:rFonts w:hint="eastAsia" w:ascii="宋体" w:hAnsi="宋体" w:cs="宋体"/>
          <w:b/>
          <w:bCs/>
          <w:color w:val="auto"/>
          <w:sz w:val="24"/>
          <w:szCs w:val="24"/>
          <w:lang w:val="en-US" w:eastAsia="zh-CN"/>
        </w:rPr>
        <w:t>二</w:t>
      </w:r>
      <w:r>
        <w:rPr>
          <w:rFonts w:hint="eastAsia" w:ascii="宋体" w:hAnsi="宋体" w:cs="宋体"/>
          <w:b/>
          <w:bCs/>
          <w:color w:val="auto"/>
          <w:sz w:val="24"/>
          <w:szCs w:val="24"/>
        </w:rPr>
        <w:t>）教学进程安排</w:t>
      </w:r>
      <w:bookmarkEnd w:id="203"/>
      <w:bookmarkEnd w:id="204"/>
      <w:bookmarkEnd w:id="205"/>
      <w:bookmarkEnd w:id="206"/>
      <w:bookmarkEnd w:id="207"/>
      <w:bookmarkEnd w:id="208"/>
      <w:r>
        <w:drawing>
          <wp:inline distT="0" distB="0" distL="114300" distR="114300">
            <wp:extent cx="5271135" cy="3439795"/>
            <wp:effectExtent l="0" t="0" r="5715"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271135" cy="3439795"/>
                    </a:xfrm>
                    <a:prstGeom prst="rect">
                      <a:avLst/>
                    </a:prstGeom>
                    <a:noFill/>
                    <a:ln>
                      <a:noFill/>
                    </a:ln>
                  </pic:spPr>
                </pic:pic>
              </a:graphicData>
            </a:graphic>
          </wp:inline>
        </w:drawing>
      </w:r>
    </w:p>
    <w:p>
      <w:pPr>
        <w:jc w:val="both"/>
        <w:outlineLvl w:val="1"/>
        <w:rPr>
          <w:rFonts w:hint="eastAsia" w:ascii="宋体" w:hAnsi="宋体" w:cs="宋体"/>
          <w:b/>
          <w:bCs/>
          <w:color w:val="auto"/>
        </w:rPr>
      </w:pPr>
      <w:bookmarkStart w:id="209" w:name="_Toc26361"/>
      <w:bookmarkStart w:id="210" w:name="_Toc2376"/>
      <w:bookmarkStart w:id="211" w:name="_Toc14496"/>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ascii="宋体" w:hAnsi="宋体" w:cs="宋体"/>
          <w:b/>
          <w:bCs/>
          <w:color w:val="auto"/>
        </w:rPr>
      </w:pPr>
    </w:p>
    <w:p>
      <w:pPr>
        <w:jc w:val="both"/>
        <w:outlineLvl w:val="1"/>
        <w:rPr>
          <w:rFonts w:hint="eastAsia"/>
          <w:color w:val="auto"/>
        </w:rPr>
      </w:pPr>
      <w:r>
        <w:rPr>
          <w:rFonts w:hint="eastAsia" w:ascii="宋体" w:hAnsi="宋体" w:cs="宋体"/>
          <w:b/>
          <w:bCs/>
          <w:color w:val="auto"/>
        </w:rPr>
        <w:t>（</w:t>
      </w:r>
      <w:r>
        <w:rPr>
          <w:rFonts w:hint="eastAsia" w:ascii="宋体" w:hAnsi="宋体" w:cs="宋体"/>
          <w:b/>
          <w:bCs/>
          <w:color w:val="auto"/>
          <w:lang w:val="en-US" w:eastAsia="zh-CN"/>
        </w:rPr>
        <w:t>三</w:t>
      </w:r>
      <w:r>
        <w:rPr>
          <w:rFonts w:hint="eastAsia" w:ascii="宋体" w:hAnsi="宋体" w:cs="宋体"/>
          <w:b/>
          <w:bCs/>
          <w:color w:val="auto"/>
        </w:rPr>
        <w:t>）</w:t>
      </w:r>
      <w:r>
        <w:rPr>
          <w:rFonts w:hint="eastAsia" w:ascii="宋体" w:hAnsi="宋体" w:cs="宋体"/>
          <w:b/>
          <w:bCs/>
          <w:color w:val="auto"/>
          <w:sz w:val="24"/>
          <w:szCs w:val="24"/>
        </w:rPr>
        <w:t>课程设置与教学安排表</w:t>
      </w:r>
      <w:bookmarkEnd w:id="209"/>
      <w:bookmarkEnd w:id="210"/>
      <w:bookmarkEnd w:id="211"/>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582"/>
        <w:gridCol w:w="420"/>
        <w:gridCol w:w="1030"/>
        <w:gridCol w:w="546"/>
        <w:gridCol w:w="463"/>
        <w:gridCol w:w="484"/>
        <w:gridCol w:w="561"/>
        <w:gridCol w:w="592"/>
        <w:gridCol w:w="734"/>
        <w:gridCol w:w="420"/>
        <w:gridCol w:w="410"/>
        <w:gridCol w:w="426"/>
        <w:gridCol w:w="420"/>
        <w:gridCol w:w="422"/>
        <w:gridCol w:w="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restart"/>
            <w:noWrap w:val="0"/>
            <w:vAlign w:val="center"/>
          </w:tcPr>
          <w:p>
            <w:pPr>
              <w:jc w:val="center"/>
              <w:outlineLvl w:val="1"/>
              <w:rPr>
                <w:rFonts w:hint="eastAsia" w:ascii="黑体" w:hAnsi="黑体" w:eastAsia="黑体"/>
                <w:color w:val="auto"/>
                <w:sz w:val="15"/>
                <w:szCs w:val="15"/>
              </w:rPr>
            </w:pPr>
            <w:bookmarkStart w:id="212" w:name="_Toc3455"/>
            <w:bookmarkStart w:id="213" w:name="_Toc5327"/>
            <w:bookmarkStart w:id="214" w:name="_Toc26337"/>
            <w:bookmarkStart w:id="215" w:name="_Toc8315"/>
            <w:r>
              <w:rPr>
                <w:rFonts w:hint="eastAsia" w:ascii="黑体" w:hAnsi="黑体" w:eastAsia="黑体"/>
                <w:color w:val="auto"/>
                <w:sz w:val="15"/>
                <w:szCs w:val="15"/>
              </w:rPr>
              <w:t>课程类型</w:t>
            </w:r>
            <w:bookmarkEnd w:id="212"/>
            <w:bookmarkEnd w:id="213"/>
            <w:bookmarkEnd w:id="214"/>
            <w:bookmarkEnd w:id="215"/>
          </w:p>
        </w:tc>
        <w:tc>
          <w:tcPr>
            <w:tcW w:w="420" w:type="dxa"/>
            <w:vMerge w:val="restart"/>
            <w:noWrap w:val="0"/>
            <w:vAlign w:val="center"/>
          </w:tcPr>
          <w:p>
            <w:pPr>
              <w:jc w:val="center"/>
              <w:outlineLvl w:val="1"/>
              <w:rPr>
                <w:rFonts w:hint="eastAsia" w:ascii="黑体" w:hAnsi="黑体" w:eastAsia="黑体"/>
                <w:color w:val="auto"/>
                <w:sz w:val="15"/>
                <w:szCs w:val="15"/>
              </w:rPr>
            </w:pPr>
            <w:bookmarkStart w:id="216" w:name="_Toc12992"/>
            <w:bookmarkStart w:id="217" w:name="_Toc28770"/>
            <w:bookmarkStart w:id="218" w:name="_Toc12472"/>
            <w:bookmarkStart w:id="219" w:name="_Toc4779"/>
            <w:r>
              <w:rPr>
                <w:rFonts w:hint="eastAsia" w:ascii="黑体" w:hAnsi="黑体" w:eastAsia="黑体"/>
                <w:color w:val="auto"/>
                <w:sz w:val="15"/>
                <w:szCs w:val="15"/>
              </w:rPr>
              <w:t>序号</w:t>
            </w:r>
            <w:bookmarkEnd w:id="216"/>
            <w:bookmarkEnd w:id="217"/>
            <w:bookmarkEnd w:id="218"/>
            <w:bookmarkEnd w:id="219"/>
          </w:p>
        </w:tc>
        <w:tc>
          <w:tcPr>
            <w:tcW w:w="1030" w:type="dxa"/>
            <w:vMerge w:val="restart"/>
            <w:noWrap w:val="0"/>
            <w:vAlign w:val="center"/>
          </w:tcPr>
          <w:p>
            <w:pPr>
              <w:jc w:val="center"/>
              <w:outlineLvl w:val="1"/>
              <w:rPr>
                <w:rFonts w:hint="eastAsia" w:ascii="黑体" w:hAnsi="黑体" w:eastAsia="黑体"/>
                <w:color w:val="auto"/>
                <w:sz w:val="15"/>
                <w:szCs w:val="15"/>
              </w:rPr>
            </w:pPr>
            <w:bookmarkStart w:id="220" w:name="_Toc2687"/>
            <w:bookmarkStart w:id="221" w:name="_Toc22596"/>
            <w:bookmarkStart w:id="222" w:name="_Toc4596"/>
            <w:bookmarkStart w:id="223" w:name="_Toc15588"/>
            <w:r>
              <w:rPr>
                <w:rFonts w:hint="eastAsia" w:ascii="黑体" w:hAnsi="黑体" w:eastAsia="黑体"/>
                <w:color w:val="auto"/>
                <w:sz w:val="15"/>
                <w:szCs w:val="15"/>
              </w:rPr>
              <w:t>课程名称</w:t>
            </w:r>
            <w:bookmarkEnd w:id="220"/>
            <w:bookmarkEnd w:id="221"/>
            <w:bookmarkEnd w:id="222"/>
            <w:bookmarkEnd w:id="223"/>
          </w:p>
        </w:tc>
        <w:tc>
          <w:tcPr>
            <w:tcW w:w="2054" w:type="dxa"/>
            <w:gridSpan w:val="4"/>
            <w:noWrap w:val="0"/>
            <w:vAlign w:val="top"/>
          </w:tcPr>
          <w:p>
            <w:pPr>
              <w:jc w:val="center"/>
              <w:outlineLvl w:val="1"/>
              <w:rPr>
                <w:rFonts w:hint="eastAsia" w:ascii="黑体" w:hAnsi="黑体" w:eastAsia="黑体"/>
                <w:color w:val="auto"/>
                <w:sz w:val="15"/>
                <w:szCs w:val="15"/>
              </w:rPr>
            </w:pPr>
            <w:bookmarkStart w:id="224" w:name="_Toc21190"/>
            <w:bookmarkStart w:id="225" w:name="_Toc30731"/>
            <w:bookmarkStart w:id="226" w:name="_Toc23279"/>
            <w:bookmarkStart w:id="227" w:name="_Toc20034"/>
            <w:r>
              <w:rPr>
                <w:rFonts w:hint="eastAsia" w:ascii="黑体" w:hAnsi="黑体" w:eastAsia="黑体"/>
                <w:color w:val="auto"/>
                <w:sz w:val="15"/>
                <w:szCs w:val="15"/>
              </w:rPr>
              <w:t>课时数</w:t>
            </w:r>
            <w:bookmarkEnd w:id="224"/>
            <w:bookmarkEnd w:id="225"/>
            <w:bookmarkEnd w:id="226"/>
            <w:bookmarkEnd w:id="227"/>
          </w:p>
        </w:tc>
        <w:tc>
          <w:tcPr>
            <w:tcW w:w="592" w:type="dxa"/>
            <w:vMerge w:val="restart"/>
            <w:noWrap w:val="0"/>
            <w:vAlign w:val="center"/>
          </w:tcPr>
          <w:p>
            <w:pPr>
              <w:jc w:val="center"/>
              <w:outlineLvl w:val="1"/>
              <w:rPr>
                <w:rFonts w:hint="eastAsia" w:ascii="黑体" w:hAnsi="黑体" w:eastAsia="黑体"/>
                <w:color w:val="auto"/>
                <w:sz w:val="15"/>
                <w:szCs w:val="15"/>
              </w:rPr>
            </w:pPr>
            <w:bookmarkStart w:id="228" w:name="_Toc24488"/>
            <w:bookmarkStart w:id="229" w:name="_Toc12277"/>
            <w:bookmarkStart w:id="230" w:name="_Toc22314"/>
            <w:bookmarkStart w:id="231" w:name="_Toc12083"/>
            <w:r>
              <w:rPr>
                <w:rFonts w:hint="eastAsia" w:ascii="黑体" w:hAnsi="黑体" w:eastAsia="黑体"/>
                <w:color w:val="auto"/>
                <w:sz w:val="15"/>
                <w:szCs w:val="15"/>
              </w:rPr>
              <w:t>考核方式</w:t>
            </w:r>
            <w:bookmarkEnd w:id="228"/>
            <w:bookmarkEnd w:id="229"/>
            <w:bookmarkEnd w:id="230"/>
            <w:bookmarkEnd w:id="231"/>
          </w:p>
        </w:tc>
        <w:tc>
          <w:tcPr>
            <w:tcW w:w="734" w:type="dxa"/>
            <w:vMerge w:val="restart"/>
            <w:noWrap w:val="0"/>
            <w:vAlign w:val="center"/>
          </w:tcPr>
          <w:p>
            <w:pPr>
              <w:spacing w:line="200" w:lineRule="exact"/>
              <w:jc w:val="both"/>
              <w:outlineLvl w:val="1"/>
              <w:rPr>
                <w:rFonts w:hint="eastAsia" w:ascii="黑体" w:hAnsi="黑体" w:eastAsia="黑体"/>
                <w:color w:val="auto"/>
                <w:sz w:val="15"/>
                <w:szCs w:val="15"/>
              </w:rPr>
            </w:pPr>
            <w:bookmarkStart w:id="232" w:name="_Toc6633"/>
            <w:bookmarkStart w:id="233" w:name="_Toc30982"/>
            <w:bookmarkStart w:id="234" w:name="_Toc7268"/>
            <w:bookmarkStart w:id="235" w:name="_Toc15783"/>
            <w:r>
              <w:rPr>
                <w:rFonts w:hint="eastAsia" w:ascii="黑体" w:hAnsi="黑体" w:eastAsia="黑体"/>
                <w:color w:val="auto"/>
                <w:sz w:val="15"/>
                <w:szCs w:val="15"/>
              </w:rPr>
              <w:t>考取职业技能等级证书课程</w:t>
            </w:r>
            <w:bookmarkEnd w:id="232"/>
            <w:bookmarkEnd w:id="233"/>
            <w:bookmarkEnd w:id="234"/>
            <w:bookmarkEnd w:id="235"/>
          </w:p>
        </w:tc>
        <w:tc>
          <w:tcPr>
            <w:tcW w:w="2516" w:type="dxa"/>
            <w:gridSpan w:val="6"/>
            <w:noWrap w:val="0"/>
            <w:vAlign w:val="top"/>
          </w:tcPr>
          <w:p>
            <w:pPr>
              <w:jc w:val="center"/>
              <w:outlineLvl w:val="1"/>
              <w:rPr>
                <w:rFonts w:hint="eastAsia" w:ascii="黑体" w:hAnsi="黑体" w:eastAsia="黑体"/>
                <w:color w:val="auto"/>
                <w:sz w:val="15"/>
                <w:szCs w:val="15"/>
              </w:rPr>
            </w:pPr>
            <w:bookmarkStart w:id="236" w:name="_Toc16793"/>
            <w:bookmarkStart w:id="237" w:name="_Toc12742"/>
            <w:bookmarkStart w:id="238" w:name="_Toc3870"/>
            <w:bookmarkStart w:id="239" w:name="_Toc13450"/>
            <w:r>
              <w:rPr>
                <w:rFonts w:hint="eastAsia" w:ascii="黑体" w:hAnsi="黑体" w:eastAsia="黑体"/>
                <w:color w:val="auto"/>
                <w:sz w:val="15"/>
                <w:szCs w:val="15"/>
              </w:rPr>
              <w:t>学期周课时分配</w:t>
            </w:r>
            <w:bookmarkEnd w:id="236"/>
            <w:bookmarkEnd w:id="237"/>
            <w:bookmarkEnd w:id="238"/>
            <w:bookmarkEnd w:id="2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vMerge w:val="continue"/>
            <w:noWrap w:val="0"/>
            <w:vAlign w:val="top"/>
          </w:tcPr>
          <w:p>
            <w:pPr>
              <w:jc w:val="center"/>
              <w:rPr>
                <w:rFonts w:hint="eastAsia" w:ascii="黑体" w:hAnsi="黑体" w:eastAsia="黑体"/>
                <w:color w:val="auto"/>
                <w:sz w:val="15"/>
                <w:szCs w:val="15"/>
              </w:rPr>
            </w:pPr>
          </w:p>
        </w:tc>
        <w:tc>
          <w:tcPr>
            <w:tcW w:w="1030" w:type="dxa"/>
            <w:vMerge w:val="continue"/>
            <w:noWrap w:val="0"/>
            <w:vAlign w:val="top"/>
          </w:tcPr>
          <w:p>
            <w:pPr>
              <w:jc w:val="center"/>
              <w:rPr>
                <w:rFonts w:hint="eastAsia" w:ascii="黑体" w:hAnsi="黑体" w:eastAsia="黑体"/>
                <w:color w:val="auto"/>
                <w:sz w:val="15"/>
                <w:szCs w:val="15"/>
              </w:rPr>
            </w:pPr>
          </w:p>
        </w:tc>
        <w:tc>
          <w:tcPr>
            <w:tcW w:w="546" w:type="dxa"/>
            <w:vMerge w:val="restart"/>
            <w:noWrap w:val="0"/>
            <w:vAlign w:val="top"/>
          </w:tcPr>
          <w:p>
            <w:pPr>
              <w:jc w:val="center"/>
              <w:outlineLvl w:val="1"/>
              <w:rPr>
                <w:rFonts w:hint="eastAsia" w:ascii="黑体" w:hAnsi="黑体" w:eastAsia="黑体"/>
                <w:color w:val="auto"/>
                <w:sz w:val="15"/>
                <w:szCs w:val="15"/>
              </w:rPr>
            </w:pPr>
            <w:bookmarkStart w:id="240" w:name="_Toc24699"/>
            <w:bookmarkStart w:id="241" w:name="_Toc5883"/>
            <w:bookmarkStart w:id="242" w:name="_Toc23021"/>
            <w:bookmarkStart w:id="243" w:name="_Toc2324"/>
            <w:r>
              <w:rPr>
                <w:rFonts w:hint="eastAsia" w:ascii="黑体" w:hAnsi="黑体" w:eastAsia="黑体"/>
                <w:color w:val="auto"/>
                <w:sz w:val="15"/>
                <w:szCs w:val="15"/>
              </w:rPr>
              <w:t>总</w:t>
            </w:r>
            <w:bookmarkEnd w:id="240"/>
            <w:bookmarkEnd w:id="241"/>
            <w:bookmarkEnd w:id="242"/>
            <w:bookmarkEnd w:id="243"/>
          </w:p>
          <w:p>
            <w:pPr>
              <w:jc w:val="center"/>
              <w:outlineLvl w:val="1"/>
              <w:rPr>
                <w:rFonts w:hint="eastAsia" w:ascii="黑体" w:hAnsi="黑体" w:eastAsia="黑体"/>
                <w:color w:val="auto"/>
                <w:sz w:val="15"/>
                <w:szCs w:val="15"/>
              </w:rPr>
            </w:pPr>
            <w:bookmarkStart w:id="244" w:name="_Toc15321"/>
            <w:bookmarkStart w:id="245" w:name="_Toc5909"/>
            <w:r>
              <w:rPr>
                <w:rFonts w:hint="eastAsia" w:ascii="黑体" w:hAnsi="黑体" w:eastAsia="黑体"/>
                <w:color w:val="auto"/>
                <w:sz w:val="15"/>
                <w:szCs w:val="15"/>
              </w:rPr>
              <w:t>计</w:t>
            </w:r>
            <w:bookmarkEnd w:id="244"/>
            <w:bookmarkEnd w:id="245"/>
          </w:p>
        </w:tc>
        <w:tc>
          <w:tcPr>
            <w:tcW w:w="463" w:type="dxa"/>
            <w:vMerge w:val="restart"/>
            <w:noWrap w:val="0"/>
            <w:vAlign w:val="top"/>
          </w:tcPr>
          <w:p>
            <w:pPr>
              <w:jc w:val="center"/>
              <w:outlineLvl w:val="1"/>
              <w:rPr>
                <w:rFonts w:hint="eastAsia" w:ascii="黑体" w:hAnsi="黑体" w:eastAsia="黑体"/>
                <w:color w:val="auto"/>
                <w:sz w:val="15"/>
                <w:szCs w:val="15"/>
              </w:rPr>
            </w:pPr>
            <w:bookmarkStart w:id="246" w:name="_Toc12691"/>
            <w:bookmarkStart w:id="247" w:name="_Toc27211"/>
            <w:bookmarkStart w:id="248" w:name="_Toc21533"/>
            <w:bookmarkStart w:id="249" w:name="_Toc8480"/>
            <w:r>
              <w:rPr>
                <w:rFonts w:hint="eastAsia" w:ascii="黑体" w:hAnsi="黑体" w:eastAsia="黑体"/>
                <w:color w:val="auto"/>
                <w:sz w:val="15"/>
                <w:szCs w:val="15"/>
              </w:rPr>
              <w:t>学</w:t>
            </w:r>
            <w:bookmarkEnd w:id="246"/>
            <w:bookmarkEnd w:id="247"/>
            <w:bookmarkEnd w:id="248"/>
            <w:bookmarkEnd w:id="249"/>
          </w:p>
          <w:p>
            <w:pPr>
              <w:jc w:val="center"/>
              <w:outlineLvl w:val="1"/>
              <w:rPr>
                <w:rFonts w:ascii="黑体" w:hAnsi="黑体" w:eastAsia="黑体"/>
                <w:color w:val="auto"/>
                <w:sz w:val="15"/>
                <w:szCs w:val="15"/>
              </w:rPr>
            </w:pPr>
            <w:bookmarkStart w:id="250" w:name="_Toc29804"/>
            <w:bookmarkStart w:id="251" w:name="_Toc3592"/>
            <w:bookmarkStart w:id="252" w:name="_Toc7551"/>
            <w:bookmarkStart w:id="253" w:name="_Toc15791"/>
            <w:r>
              <w:rPr>
                <w:rFonts w:hint="eastAsia" w:ascii="黑体" w:hAnsi="黑体" w:eastAsia="黑体"/>
                <w:color w:val="auto"/>
                <w:sz w:val="15"/>
                <w:szCs w:val="15"/>
              </w:rPr>
              <w:t>分</w:t>
            </w:r>
            <w:bookmarkEnd w:id="250"/>
            <w:bookmarkEnd w:id="251"/>
            <w:bookmarkEnd w:id="252"/>
            <w:bookmarkEnd w:id="253"/>
          </w:p>
        </w:tc>
        <w:tc>
          <w:tcPr>
            <w:tcW w:w="484" w:type="dxa"/>
            <w:vMerge w:val="restart"/>
            <w:noWrap w:val="0"/>
            <w:vAlign w:val="top"/>
          </w:tcPr>
          <w:p>
            <w:pPr>
              <w:spacing w:line="260" w:lineRule="exact"/>
              <w:jc w:val="center"/>
              <w:outlineLvl w:val="1"/>
              <w:rPr>
                <w:rFonts w:hint="eastAsia" w:ascii="黑体" w:hAnsi="黑体" w:eastAsia="黑体"/>
                <w:color w:val="auto"/>
                <w:sz w:val="15"/>
                <w:szCs w:val="15"/>
              </w:rPr>
            </w:pPr>
            <w:bookmarkStart w:id="254" w:name="_Toc18592"/>
            <w:bookmarkStart w:id="255" w:name="_Toc17120"/>
            <w:bookmarkStart w:id="256" w:name="_Toc5670"/>
            <w:bookmarkStart w:id="257" w:name="_Toc24477"/>
            <w:r>
              <w:rPr>
                <w:rFonts w:hint="eastAsia" w:ascii="黑体" w:hAnsi="黑体" w:eastAsia="黑体"/>
                <w:color w:val="auto"/>
                <w:sz w:val="15"/>
                <w:szCs w:val="15"/>
              </w:rPr>
              <w:t>理论</w:t>
            </w:r>
            <w:bookmarkEnd w:id="254"/>
            <w:bookmarkEnd w:id="255"/>
            <w:bookmarkEnd w:id="256"/>
            <w:bookmarkEnd w:id="257"/>
          </w:p>
        </w:tc>
        <w:tc>
          <w:tcPr>
            <w:tcW w:w="561" w:type="dxa"/>
            <w:vMerge w:val="restart"/>
            <w:noWrap w:val="0"/>
            <w:vAlign w:val="top"/>
          </w:tcPr>
          <w:p>
            <w:pPr>
              <w:jc w:val="center"/>
              <w:outlineLvl w:val="1"/>
              <w:rPr>
                <w:rFonts w:hint="eastAsia" w:ascii="黑体" w:hAnsi="黑体" w:eastAsia="黑体"/>
                <w:color w:val="auto"/>
                <w:sz w:val="15"/>
                <w:szCs w:val="15"/>
              </w:rPr>
            </w:pPr>
            <w:bookmarkStart w:id="258" w:name="_Toc32240"/>
            <w:bookmarkStart w:id="259" w:name="_Toc7068"/>
            <w:bookmarkStart w:id="260" w:name="_Toc25438"/>
            <w:bookmarkStart w:id="261" w:name="_Toc25358"/>
            <w:r>
              <w:rPr>
                <w:rFonts w:hint="eastAsia" w:ascii="黑体" w:hAnsi="黑体" w:eastAsia="黑体"/>
                <w:color w:val="auto"/>
                <w:sz w:val="15"/>
                <w:szCs w:val="15"/>
              </w:rPr>
              <w:t>实践</w:t>
            </w:r>
            <w:bookmarkEnd w:id="258"/>
            <w:bookmarkEnd w:id="259"/>
            <w:bookmarkEnd w:id="260"/>
            <w:bookmarkEnd w:id="261"/>
          </w:p>
        </w:tc>
        <w:tc>
          <w:tcPr>
            <w:tcW w:w="592" w:type="dxa"/>
            <w:vMerge w:val="continue"/>
            <w:noWrap w:val="0"/>
            <w:vAlign w:val="top"/>
          </w:tcPr>
          <w:p>
            <w:pPr>
              <w:jc w:val="center"/>
              <w:rPr>
                <w:rFonts w:hint="eastAsia" w:ascii="黑体" w:hAnsi="黑体" w:eastAsia="黑体"/>
                <w:color w:val="auto"/>
                <w:sz w:val="15"/>
                <w:szCs w:val="15"/>
              </w:rPr>
            </w:pPr>
          </w:p>
        </w:tc>
        <w:tc>
          <w:tcPr>
            <w:tcW w:w="734" w:type="dxa"/>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hint="eastAsia" w:ascii="黑体" w:hAnsi="黑体" w:eastAsia="黑体"/>
                <w:color w:val="auto"/>
                <w:sz w:val="15"/>
                <w:szCs w:val="15"/>
              </w:rPr>
            </w:pPr>
            <w:bookmarkStart w:id="262" w:name="_Toc21342"/>
            <w:bookmarkStart w:id="263" w:name="_Toc13208"/>
            <w:bookmarkStart w:id="264" w:name="_Toc19215"/>
            <w:bookmarkStart w:id="265" w:name="_Toc25937"/>
            <w:r>
              <w:rPr>
                <w:rFonts w:hint="eastAsia" w:ascii="黑体" w:hAnsi="黑体" w:eastAsia="黑体"/>
                <w:color w:val="auto"/>
                <w:sz w:val="15"/>
                <w:szCs w:val="15"/>
              </w:rPr>
              <w:t>一</w:t>
            </w:r>
            <w:bookmarkEnd w:id="262"/>
            <w:bookmarkEnd w:id="263"/>
            <w:bookmarkEnd w:id="264"/>
            <w:bookmarkEnd w:id="265"/>
          </w:p>
        </w:tc>
        <w:tc>
          <w:tcPr>
            <w:tcW w:w="410" w:type="dxa"/>
            <w:noWrap w:val="0"/>
            <w:vAlign w:val="top"/>
          </w:tcPr>
          <w:p>
            <w:pPr>
              <w:jc w:val="center"/>
              <w:outlineLvl w:val="1"/>
              <w:rPr>
                <w:rFonts w:hint="eastAsia" w:ascii="黑体" w:hAnsi="黑体" w:eastAsia="黑体"/>
                <w:color w:val="auto"/>
                <w:sz w:val="15"/>
                <w:szCs w:val="15"/>
              </w:rPr>
            </w:pPr>
            <w:bookmarkStart w:id="266" w:name="_Toc12881"/>
            <w:bookmarkStart w:id="267" w:name="_Toc12169"/>
            <w:bookmarkStart w:id="268" w:name="_Toc25801"/>
            <w:bookmarkStart w:id="269" w:name="_Toc8041"/>
            <w:r>
              <w:rPr>
                <w:rFonts w:hint="eastAsia" w:ascii="黑体" w:hAnsi="黑体" w:eastAsia="黑体"/>
                <w:color w:val="auto"/>
                <w:sz w:val="15"/>
                <w:szCs w:val="15"/>
              </w:rPr>
              <w:t>二</w:t>
            </w:r>
            <w:bookmarkEnd w:id="266"/>
            <w:bookmarkEnd w:id="267"/>
            <w:bookmarkEnd w:id="268"/>
            <w:bookmarkEnd w:id="269"/>
          </w:p>
        </w:tc>
        <w:tc>
          <w:tcPr>
            <w:tcW w:w="426" w:type="dxa"/>
            <w:noWrap w:val="0"/>
            <w:vAlign w:val="top"/>
          </w:tcPr>
          <w:p>
            <w:pPr>
              <w:jc w:val="center"/>
              <w:outlineLvl w:val="1"/>
              <w:rPr>
                <w:rFonts w:hint="eastAsia" w:ascii="黑体" w:hAnsi="黑体" w:eastAsia="黑体"/>
                <w:color w:val="auto"/>
                <w:sz w:val="15"/>
                <w:szCs w:val="15"/>
              </w:rPr>
            </w:pPr>
            <w:bookmarkStart w:id="270" w:name="_Toc31742"/>
            <w:bookmarkStart w:id="271" w:name="_Toc12970"/>
            <w:bookmarkStart w:id="272" w:name="_Toc15652"/>
            <w:bookmarkStart w:id="273" w:name="_Toc8684"/>
            <w:r>
              <w:rPr>
                <w:rFonts w:hint="eastAsia" w:ascii="黑体" w:hAnsi="黑体" w:eastAsia="黑体"/>
                <w:color w:val="auto"/>
                <w:sz w:val="15"/>
                <w:szCs w:val="15"/>
              </w:rPr>
              <w:t>三</w:t>
            </w:r>
            <w:bookmarkEnd w:id="270"/>
            <w:bookmarkEnd w:id="271"/>
            <w:bookmarkEnd w:id="272"/>
            <w:bookmarkEnd w:id="273"/>
          </w:p>
        </w:tc>
        <w:tc>
          <w:tcPr>
            <w:tcW w:w="420" w:type="dxa"/>
            <w:noWrap w:val="0"/>
            <w:vAlign w:val="top"/>
          </w:tcPr>
          <w:p>
            <w:pPr>
              <w:jc w:val="center"/>
              <w:outlineLvl w:val="1"/>
              <w:rPr>
                <w:rFonts w:hint="eastAsia" w:ascii="黑体" w:hAnsi="黑体" w:eastAsia="黑体"/>
                <w:color w:val="auto"/>
                <w:sz w:val="15"/>
                <w:szCs w:val="15"/>
              </w:rPr>
            </w:pPr>
            <w:bookmarkStart w:id="274" w:name="_Toc25292"/>
            <w:bookmarkStart w:id="275" w:name="_Toc29102"/>
            <w:bookmarkStart w:id="276" w:name="_Toc24255"/>
            <w:bookmarkStart w:id="277" w:name="_Toc20811"/>
            <w:r>
              <w:rPr>
                <w:rFonts w:hint="eastAsia" w:ascii="黑体" w:hAnsi="黑体" w:eastAsia="黑体"/>
                <w:color w:val="auto"/>
                <w:sz w:val="15"/>
                <w:szCs w:val="15"/>
              </w:rPr>
              <w:t>四</w:t>
            </w:r>
            <w:bookmarkEnd w:id="274"/>
            <w:bookmarkEnd w:id="275"/>
            <w:bookmarkEnd w:id="276"/>
            <w:bookmarkEnd w:id="277"/>
          </w:p>
        </w:tc>
        <w:tc>
          <w:tcPr>
            <w:tcW w:w="422" w:type="dxa"/>
            <w:noWrap w:val="0"/>
            <w:vAlign w:val="top"/>
          </w:tcPr>
          <w:p>
            <w:pPr>
              <w:jc w:val="center"/>
              <w:outlineLvl w:val="1"/>
              <w:rPr>
                <w:rFonts w:hint="eastAsia" w:ascii="黑体" w:hAnsi="黑体" w:eastAsia="黑体"/>
                <w:color w:val="auto"/>
                <w:sz w:val="15"/>
                <w:szCs w:val="15"/>
              </w:rPr>
            </w:pPr>
            <w:bookmarkStart w:id="278" w:name="_Toc27045"/>
            <w:bookmarkStart w:id="279" w:name="_Toc12534"/>
            <w:bookmarkStart w:id="280" w:name="_Toc14338"/>
            <w:bookmarkStart w:id="281" w:name="_Toc26716"/>
            <w:r>
              <w:rPr>
                <w:rFonts w:hint="eastAsia" w:ascii="黑体" w:hAnsi="黑体" w:eastAsia="黑体"/>
                <w:color w:val="auto"/>
                <w:sz w:val="15"/>
                <w:szCs w:val="15"/>
              </w:rPr>
              <w:t>五</w:t>
            </w:r>
            <w:bookmarkEnd w:id="278"/>
            <w:bookmarkEnd w:id="279"/>
            <w:bookmarkEnd w:id="280"/>
            <w:bookmarkEnd w:id="281"/>
          </w:p>
        </w:tc>
        <w:tc>
          <w:tcPr>
            <w:tcW w:w="418" w:type="dxa"/>
            <w:noWrap w:val="0"/>
            <w:vAlign w:val="top"/>
          </w:tcPr>
          <w:p>
            <w:pPr>
              <w:jc w:val="center"/>
              <w:outlineLvl w:val="1"/>
              <w:rPr>
                <w:rFonts w:hint="eastAsia" w:ascii="黑体" w:hAnsi="黑体" w:eastAsia="黑体"/>
                <w:color w:val="auto"/>
                <w:sz w:val="15"/>
                <w:szCs w:val="15"/>
              </w:rPr>
            </w:pPr>
            <w:bookmarkStart w:id="282" w:name="_Toc15769"/>
            <w:bookmarkStart w:id="283" w:name="_Toc5233"/>
            <w:bookmarkStart w:id="284" w:name="_Toc6512"/>
            <w:bookmarkStart w:id="285" w:name="_Toc11980"/>
            <w:r>
              <w:rPr>
                <w:rFonts w:hint="eastAsia" w:ascii="黑体" w:hAnsi="黑体" w:eastAsia="黑体"/>
                <w:color w:val="auto"/>
                <w:sz w:val="15"/>
                <w:szCs w:val="15"/>
              </w:rPr>
              <w:t>六</w:t>
            </w:r>
            <w:bookmarkEnd w:id="282"/>
            <w:bookmarkEnd w:id="283"/>
            <w:bookmarkEnd w:id="284"/>
            <w:bookmarkEnd w:id="2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vMerge w:val="continue"/>
            <w:noWrap w:val="0"/>
            <w:vAlign w:val="top"/>
          </w:tcPr>
          <w:p>
            <w:pPr>
              <w:jc w:val="center"/>
              <w:rPr>
                <w:rFonts w:hint="eastAsia" w:ascii="黑体" w:hAnsi="黑体" w:eastAsia="黑体"/>
                <w:color w:val="auto"/>
                <w:sz w:val="15"/>
                <w:szCs w:val="15"/>
              </w:rPr>
            </w:pPr>
          </w:p>
        </w:tc>
        <w:tc>
          <w:tcPr>
            <w:tcW w:w="1030" w:type="dxa"/>
            <w:vMerge w:val="continue"/>
            <w:noWrap w:val="0"/>
            <w:vAlign w:val="top"/>
          </w:tcPr>
          <w:p>
            <w:pPr>
              <w:jc w:val="center"/>
              <w:rPr>
                <w:rFonts w:hint="eastAsia" w:ascii="黑体" w:hAnsi="黑体" w:eastAsia="黑体"/>
                <w:color w:val="auto"/>
                <w:sz w:val="15"/>
                <w:szCs w:val="15"/>
              </w:rPr>
            </w:pPr>
          </w:p>
        </w:tc>
        <w:tc>
          <w:tcPr>
            <w:tcW w:w="546" w:type="dxa"/>
            <w:vMerge w:val="continue"/>
            <w:noWrap w:val="0"/>
            <w:vAlign w:val="top"/>
          </w:tcPr>
          <w:p>
            <w:pPr>
              <w:jc w:val="center"/>
              <w:rPr>
                <w:rFonts w:hint="eastAsia" w:ascii="黑体" w:hAnsi="黑体" w:eastAsia="黑体"/>
                <w:color w:val="auto"/>
                <w:sz w:val="15"/>
                <w:szCs w:val="15"/>
              </w:rPr>
            </w:pPr>
          </w:p>
        </w:tc>
        <w:tc>
          <w:tcPr>
            <w:tcW w:w="463" w:type="dxa"/>
            <w:vMerge w:val="continue"/>
            <w:noWrap w:val="0"/>
            <w:vAlign w:val="top"/>
          </w:tcPr>
          <w:p>
            <w:pPr>
              <w:jc w:val="center"/>
              <w:rPr>
                <w:rFonts w:hint="eastAsia" w:ascii="黑体" w:hAnsi="黑体" w:eastAsia="黑体"/>
                <w:color w:val="auto"/>
                <w:sz w:val="15"/>
                <w:szCs w:val="15"/>
              </w:rPr>
            </w:pPr>
          </w:p>
        </w:tc>
        <w:tc>
          <w:tcPr>
            <w:tcW w:w="484" w:type="dxa"/>
            <w:vMerge w:val="continue"/>
            <w:noWrap w:val="0"/>
            <w:vAlign w:val="top"/>
          </w:tcPr>
          <w:p>
            <w:pPr>
              <w:jc w:val="center"/>
              <w:rPr>
                <w:rFonts w:hint="eastAsia" w:ascii="黑体" w:hAnsi="黑体" w:eastAsia="黑体"/>
                <w:color w:val="auto"/>
                <w:sz w:val="15"/>
                <w:szCs w:val="15"/>
              </w:rPr>
            </w:pPr>
          </w:p>
        </w:tc>
        <w:tc>
          <w:tcPr>
            <w:tcW w:w="561" w:type="dxa"/>
            <w:vMerge w:val="continue"/>
            <w:noWrap w:val="0"/>
            <w:vAlign w:val="top"/>
          </w:tcPr>
          <w:p>
            <w:pPr>
              <w:jc w:val="center"/>
              <w:rPr>
                <w:rFonts w:hint="eastAsia" w:ascii="黑体" w:hAnsi="黑体" w:eastAsia="黑体"/>
                <w:color w:val="auto"/>
                <w:sz w:val="15"/>
                <w:szCs w:val="15"/>
              </w:rPr>
            </w:pPr>
          </w:p>
        </w:tc>
        <w:tc>
          <w:tcPr>
            <w:tcW w:w="592" w:type="dxa"/>
            <w:vMerge w:val="continue"/>
            <w:noWrap w:val="0"/>
            <w:vAlign w:val="top"/>
          </w:tcPr>
          <w:p>
            <w:pPr>
              <w:jc w:val="center"/>
              <w:rPr>
                <w:rFonts w:hint="eastAsia" w:ascii="黑体" w:hAnsi="黑体" w:eastAsia="黑体"/>
                <w:color w:val="auto"/>
                <w:sz w:val="15"/>
                <w:szCs w:val="15"/>
              </w:rPr>
            </w:pPr>
          </w:p>
        </w:tc>
        <w:tc>
          <w:tcPr>
            <w:tcW w:w="734" w:type="dxa"/>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spacing w:line="160" w:lineRule="exact"/>
              <w:jc w:val="center"/>
              <w:outlineLvl w:val="1"/>
              <w:rPr>
                <w:rFonts w:ascii="黑体" w:hAnsi="黑体" w:eastAsia="黑体"/>
                <w:color w:val="auto"/>
                <w:sz w:val="15"/>
                <w:szCs w:val="15"/>
              </w:rPr>
            </w:pPr>
            <w:bookmarkStart w:id="286" w:name="_Toc22984"/>
            <w:bookmarkStart w:id="287" w:name="_Toc27997"/>
            <w:bookmarkStart w:id="288" w:name="_Toc24267"/>
            <w:bookmarkStart w:id="289" w:name="_Toc21674"/>
            <w:r>
              <w:rPr>
                <w:rFonts w:hint="eastAsia" w:ascii="黑体" w:hAnsi="黑体" w:eastAsia="黑体"/>
                <w:color w:val="auto"/>
                <w:sz w:val="15"/>
                <w:szCs w:val="15"/>
              </w:rPr>
              <w:t>17周</w:t>
            </w:r>
            <w:bookmarkEnd w:id="286"/>
            <w:bookmarkEnd w:id="287"/>
            <w:bookmarkEnd w:id="288"/>
            <w:bookmarkEnd w:id="289"/>
          </w:p>
        </w:tc>
        <w:tc>
          <w:tcPr>
            <w:tcW w:w="410" w:type="dxa"/>
            <w:noWrap w:val="0"/>
            <w:vAlign w:val="top"/>
          </w:tcPr>
          <w:p>
            <w:pPr>
              <w:spacing w:line="160" w:lineRule="exact"/>
              <w:jc w:val="center"/>
              <w:outlineLvl w:val="1"/>
              <w:rPr>
                <w:rFonts w:ascii="黑体" w:hAnsi="黑体" w:eastAsia="黑体"/>
                <w:color w:val="auto"/>
                <w:sz w:val="15"/>
                <w:szCs w:val="15"/>
              </w:rPr>
            </w:pPr>
            <w:bookmarkStart w:id="290" w:name="_Toc32246"/>
            <w:bookmarkStart w:id="291" w:name="_Toc5297"/>
            <w:bookmarkStart w:id="292" w:name="_Toc17206"/>
            <w:bookmarkStart w:id="293" w:name="_Toc30292"/>
            <w:r>
              <w:rPr>
                <w:rFonts w:hint="eastAsia" w:ascii="黑体" w:hAnsi="黑体" w:eastAsia="黑体"/>
                <w:color w:val="auto"/>
                <w:sz w:val="15"/>
                <w:szCs w:val="15"/>
              </w:rPr>
              <w:t>17周</w:t>
            </w:r>
            <w:bookmarkEnd w:id="290"/>
            <w:bookmarkEnd w:id="291"/>
          </w:p>
          <w:bookmarkEnd w:id="292"/>
          <w:bookmarkEnd w:id="293"/>
          <w:p>
            <w:pPr>
              <w:spacing w:line="160" w:lineRule="exact"/>
              <w:outlineLvl w:val="9"/>
              <w:rPr>
                <w:rFonts w:ascii="黑体" w:hAnsi="黑体" w:eastAsia="黑体"/>
                <w:color w:val="auto"/>
                <w:sz w:val="15"/>
                <w:szCs w:val="15"/>
              </w:rPr>
            </w:pPr>
          </w:p>
        </w:tc>
        <w:tc>
          <w:tcPr>
            <w:tcW w:w="426" w:type="dxa"/>
            <w:noWrap w:val="0"/>
            <w:vAlign w:val="top"/>
          </w:tcPr>
          <w:p>
            <w:pPr>
              <w:spacing w:line="160" w:lineRule="exact"/>
              <w:jc w:val="center"/>
              <w:outlineLvl w:val="1"/>
              <w:rPr>
                <w:rFonts w:ascii="黑体" w:hAnsi="黑体" w:eastAsia="黑体"/>
                <w:color w:val="auto"/>
                <w:sz w:val="15"/>
                <w:szCs w:val="15"/>
              </w:rPr>
            </w:pPr>
            <w:bookmarkStart w:id="294" w:name="_Toc19062"/>
            <w:bookmarkStart w:id="295" w:name="_Toc19483"/>
            <w:bookmarkStart w:id="296" w:name="_Toc23620"/>
            <w:bookmarkStart w:id="297" w:name="_Toc17695"/>
            <w:r>
              <w:rPr>
                <w:rFonts w:hint="eastAsia" w:ascii="黑体" w:hAnsi="黑体" w:eastAsia="黑体"/>
                <w:color w:val="auto"/>
                <w:sz w:val="15"/>
                <w:szCs w:val="15"/>
              </w:rPr>
              <w:t>1</w:t>
            </w:r>
            <w:r>
              <w:rPr>
                <w:rFonts w:hint="eastAsia" w:ascii="黑体" w:hAnsi="黑体" w:eastAsia="黑体"/>
                <w:color w:val="auto"/>
                <w:sz w:val="15"/>
                <w:szCs w:val="15"/>
                <w:lang w:val="en-US" w:eastAsia="zh-CN"/>
              </w:rPr>
              <w:t>8</w:t>
            </w:r>
            <w:r>
              <w:rPr>
                <w:rFonts w:hint="eastAsia" w:ascii="黑体" w:hAnsi="黑体" w:eastAsia="黑体"/>
                <w:color w:val="auto"/>
                <w:sz w:val="15"/>
                <w:szCs w:val="15"/>
              </w:rPr>
              <w:t>周</w:t>
            </w:r>
            <w:bookmarkEnd w:id="294"/>
            <w:bookmarkEnd w:id="295"/>
            <w:bookmarkEnd w:id="296"/>
            <w:bookmarkEnd w:id="297"/>
          </w:p>
        </w:tc>
        <w:tc>
          <w:tcPr>
            <w:tcW w:w="420" w:type="dxa"/>
            <w:noWrap w:val="0"/>
            <w:vAlign w:val="top"/>
          </w:tcPr>
          <w:p>
            <w:pPr>
              <w:spacing w:line="160" w:lineRule="exact"/>
              <w:jc w:val="center"/>
              <w:outlineLvl w:val="1"/>
              <w:rPr>
                <w:rFonts w:ascii="黑体" w:hAnsi="黑体" w:eastAsia="黑体"/>
                <w:color w:val="auto"/>
                <w:sz w:val="15"/>
                <w:szCs w:val="15"/>
              </w:rPr>
            </w:pPr>
            <w:bookmarkStart w:id="298" w:name="_Toc13465"/>
            <w:bookmarkStart w:id="299" w:name="_Toc16354"/>
            <w:bookmarkStart w:id="300" w:name="_Toc4759"/>
            <w:bookmarkStart w:id="301" w:name="_Toc9011"/>
            <w:r>
              <w:rPr>
                <w:rFonts w:hint="eastAsia" w:ascii="黑体" w:hAnsi="黑体" w:eastAsia="黑体"/>
                <w:color w:val="auto"/>
                <w:sz w:val="15"/>
                <w:szCs w:val="15"/>
              </w:rPr>
              <w:t>1</w:t>
            </w:r>
            <w:r>
              <w:rPr>
                <w:rFonts w:hint="eastAsia" w:ascii="黑体" w:hAnsi="黑体" w:eastAsia="黑体"/>
                <w:color w:val="auto"/>
                <w:sz w:val="15"/>
                <w:szCs w:val="15"/>
                <w:lang w:val="en-US" w:eastAsia="zh-CN"/>
              </w:rPr>
              <w:t>8</w:t>
            </w:r>
            <w:r>
              <w:rPr>
                <w:rFonts w:hint="eastAsia" w:ascii="黑体" w:hAnsi="黑体" w:eastAsia="黑体"/>
                <w:color w:val="auto"/>
                <w:sz w:val="15"/>
                <w:szCs w:val="15"/>
              </w:rPr>
              <w:t>周</w:t>
            </w:r>
            <w:bookmarkEnd w:id="298"/>
            <w:bookmarkEnd w:id="299"/>
            <w:bookmarkEnd w:id="300"/>
            <w:bookmarkEnd w:id="301"/>
          </w:p>
        </w:tc>
        <w:tc>
          <w:tcPr>
            <w:tcW w:w="422" w:type="dxa"/>
            <w:noWrap w:val="0"/>
            <w:vAlign w:val="top"/>
          </w:tcPr>
          <w:p>
            <w:pPr>
              <w:spacing w:line="160" w:lineRule="exact"/>
              <w:jc w:val="center"/>
              <w:outlineLvl w:val="1"/>
              <w:rPr>
                <w:rFonts w:ascii="黑体" w:hAnsi="黑体" w:eastAsia="黑体"/>
                <w:color w:val="auto"/>
                <w:sz w:val="15"/>
                <w:szCs w:val="15"/>
              </w:rPr>
            </w:pPr>
            <w:bookmarkStart w:id="302" w:name="_Toc1035"/>
            <w:bookmarkStart w:id="303" w:name="_Toc6028"/>
            <w:bookmarkStart w:id="304" w:name="_Toc18377"/>
            <w:bookmarkStart w:id="305" w:name="_Toc18791"/>
            <w:r>
              <w:rPr>
                <w:rFonts w:hint="eastAsia" w:ascii="黑体" w:hAnsi="黑体" w:eastAsia="黑体"/>
                <w:color w:val="auto"/>
                <w:sz w:val="15"/>
                <w:szCs w:val="15"/>
              </w:rPr>
              <w:t>1</w:t>
            </w:r>
            <w:r>
              <w:rPr>
                <w:rFonts w:hint="eastAsia" w:ascii="黑体" w:hAnsi="黑体" w:eastAsia="黑体"/>
                <w:color w:val="auto"/>
                <w:sz w:val="15"/>
                <w:szCs w:val="15"/>
                <w:lang w:val="en-US" w:eastAsia="zh-CN"/>
              </w:rPr>
              <w:t>6</w:t>
            </w:r>
            <w:r>
              <w:rPr>
                <w:rFonts w:hint="eastAsia" w:ascii="黑体" w:hAnsi="黑体" w:eastAsia="黑体"/>
                <w:color w:val="auto"/>
                <w:sz w:val="15"/>
                <w:szCs w:val="15"/>
              </w:rPr>
              <w:t>周</w:t>
            </w:r>
            <w:bookmarkEnd w:id="302"/>
            <w:bookmarkEnd w:id="303"/>
            <w:bookmarkEnd w:id="304"/>
            <w:bookmarkEnd w:id="305"/>
          </w:p>
        </w:tc>
        <w:tc>
          <w:tcPr>
            <w:tcW w:w="418" w:type="dxa"/>
            <w:noWrap w:val="0"/>
            <w:vAlign w:val="top"/>
          </w:tcPr>
          <w:p>
            <w:pPr>
              <w:spacing w:line="160" w:lineRule="exact"/>
              <w:jc w:val="center"/>
              <w:outlineLvl w:val="1"/>
              <w:rPr>
                <w:rFonts w:ascii="黑体" w:hAnsi="黑体" w:eastAsia="黑体"/>
                <w:color w:val="auto"/>
                <w:sz w:val="15"/>
                <w:szCs w:val="15"/>
              </w:rPr>
            </w:pPr>
            <w:bookmarkStart w:id="306" w:name="_Toc27320"/>
            <w:bookmarkStart w:id="307" w:name="_Toc18896"/>
            <w:bookmarkStart w:id="308" w:name="_Toc8389"/>
            <w:bookmarkStart w:id="309" w:name="_Toc21724"/>
            <w:r>
              <w:rPr>
                <w:rFonts w:hint="eastAsia" w:ascii="黑体" w:hAnsi="黑体" w:eastAsia="黑体"/>
                <w:color w:val="auto"/>
                <w:sz w:val="15"/>
                <w:szCs w:val="15"/>
              </w:rPr>
              <w:t>1</w:t>
            </w:r>
            <w:r>
              <w:rPr>
                <w:rFonts w:hint="eastAsia" w:ascii="黑体" w:hAnsi="黑体" w:eastAsia="黑体"/>
                <w:color w:val="auto"/>
                <w:sz w:val="15"/>
                <w:szCs w:val="15"/>
                <w:lang w:val="en-US" w:eastAsia="zh-CN"/>
              </w:rPr>
              <w:t>8</w:t>
            </w:r>
            <w:r>
              <w:rPr>
                <w:rFonts w:hint="eastAsia" w:ascii="黑体" w:hAnsi="黑体" w:eastAsia="黑体"/>
                <w:color w:val="auto"/>
                <w:sz w:val="15"/>
                <w:szCs w:val="15"/>
              </w:rPr>
              <w:t>周</w:t>
            </w:r>
            <w:bookmarkEnd w:id="306"/>
            <w:bookmarkEnd w:id="307"/>
            <w:bookmarkEnd w:id="308"/>
            <w:bookmarkEnd w:id="3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restart"/>
            <w:noWrap w:val="0"/>
            <w:vAlign w:val="center"/>
          </w:tcPr>
          <w:p>
            <w:pPr>
              <w:jc w:val="center"/>
              <w:outlineLvl w:val="1"/>
              <w:rPr>
                <w:rFonts w:hint="eastAsia" w:ascii="黑体" w:hAnsi="黑体" w:eastAsia="黑体"/>
                <w:color w:val="auto"/>
                <w:sz w:val="15"/>
                <w:szCs w:val="15"/>
              </w:rPr>
            </w:pPr>
            <w:bookmarkStart w:id="310" w:name="_Toc30401"/>
            <w:bookmarkStart w:id="311" w:name="_Toc31278"/>
            <w:bookmarkStart w:id="312" w:name="_Toc27603"/>
            <w:bookmarkStart w:id="313" w:name="_Toc31721"/>
            <w:r>
              <w:rPr>
                <w:rFonts w:hint="eastAsia" w:ascii="黑体" w:hAnsi="黑体" w:eastAsia="黑体"/>
                <w:color w:val="auto"/>
                <w:sz w:val="15"/>
                <w:szCs w:val="15"/>
              </w:rPr>
              <w:t>公</w:t>
            </w:r>
            <w:bookmarkEnd w:id="310"/>
            <w:bookmarkEnd w:id="311"/>
            <w:bookmarkEnd w:id="312"/>
            <w:bookmarkEnd w:id="313"/>
          </w:p>
          <w:p>
            <w:pPr>
              <w:jc w:val="center"/>
              <w:outlineLvl w:val="1"/>
              <w:rPr>
                <w:rFonts w:hint="eastAsia" w:ascii="黑体" w:hAnsi="黑体" w:eastAsia="黑体"/>
                <w:color w:val="auto"/>
                <w:sz w:val="15"/>
                <w:szCs w:val="15"/>
              </w:rPr>
            </w:pPr>
            <w:bookmarkStart w:id="314" w:name="_Toc2168"/>
            <w:bookmarkStart w:id="315" w:name="_Toc22207"/>
            <w:bookmarkStart w:id="316" w:name="_Toc3634"/>
            <w:bookmarkStart w:id="317" w:name="_Toc7325"/>
            <w:r>
              <w:rPr>
                <w:rFonts w:hint="eastAsia" w:ascii="黑体" w:hAnsi="黑体" w:eastAsia="黑体"/>
                <w:color w:val="auto"/>
                <w:sz w:val="15"/>
                <w:szCs w:val="15"/>
              </w:rPr>
              <w:t>共</w:t>
            </w:r>
            <w:bookmarkEnd w:id="314"/>
            <w:bookmarkEnd w:id="315"/>
            <w:bookmarkEnd w:id="316"/>
            <w:bookmarkEnd w:id="317"/>
          </w:p>
          <w:p>
            <w:pPr>
              <w:jc w:val="center"/>
              <w:outlineLvl w:val="1"/>
              <w:rPr>
                <w:rFonts w:hint="eastAsia" w:ascii="黑体" w:hAnsi="黑体" w:eastAsia="黑体"/>
                <w:color w:val="auto"/>
                <w:sz w:val="15"/>
                <w:szCs w:val="15"/>
              </w:rPr>
            </w:pPr>
            <w:bookmarkStart w:id="318" w:name="_Toc4570"/>
            <w:bookmarkStart w:id="319" w:name="_Toc17963"/>
            <w:bookmarkStart w:id="320" w:name="_Toc24721"/>
            <w:bookmarkStart w:id="321" w:name="_Toc6014"/>
            <w:r>
              <w:rPr>
                <w:rFonts w:hint="eastAsia" w:ascii="黑体" w:hAnsi="黑体" w:eastAsia="黑体"/>
                <w:color w:val="auto"/>
                <w:sz w:val="15"/>
                <w:szCs w:val="15"/>
              </w:rPr>
              <w:t>基</w:t>
            </w:r>
            <w:bookmarkEnd w:id="318"/>
            <w:bookmarkEnd w:id="319"/>
            <w:bookmarkEnd w:id="320"/>
            <w:bookmarkEnd w:id="321"/>
          </w:p>
          <w:p>
            <w:pPr>
              <w:jc w:val="center"/>
              <w:outlineLvl w:val="1"/>
              <w:rPr>
                <w:rFonts w:hint="eastAsia" w:ascii="黑体" w:hAnsi="黑体" w:eastAsia="黑体"/>
                <w:color w:val="auto"/>
                <w:sz w:val="15"/>
                <w:szCs w:val="15"/>
              </w:rPr>
            </w:pPr>
            <w:bookmarkStart w:id="322" w:name="_Toc29773"/>
            <w:bookmarkStart w:id="323" w:name="_Toc28549"/>
            <w:bookmarkStart w:id="324" w:name="_Toc5693"/>
            <w:bookmarkStart w:id="325" w:name="_Toc26048"/>
            <w:r>
              <w:rPr>
                <w:rFonts w:hint="eastAsia" w:ascii="黑体" w:hAnsi="黑体" w:eastAsia="黑体"/>
                <w:color w:val="auto"/>
                <w:sz w:val="15"/>
                <w:szCs w:val="15"/>
              </w:rPr>
              <w:t>础</w:t>
            </w:r>
            <w:bookmarkEnd w:id="322"/>
            <w:bookmarkEnd w:id="323"/>
            <w:bookmarkEnd w:id="324"/>
            <w:bookmarkEnd w:id="325"/>
          </w:p>
          <w:p>
            <w:pPr>
              <w:jc w:val="center"/>
              <w:outlineLvl w:val="1"/>
              <w:rPr>
                <w:rFonts w:hint="eastAsia" w:ascii="黑体" w:hAnsi="黑体" w:eastAsia="黑体"/>
                <w:color w:val="auto"/>
                <w:sz w:val="15"/>
                <w:szCs w:val="15"/>
              </w:rPr>
            </w:pPr>
            <w:bookmarkStart w:id="326" w:name="_Toc5134"/>
            <w:bookmarkStart w:id="327" w:name="_Toc1515"/>
            <w:bookmarkStart w:id="328" w:name="_Toc22009"/>
            <w:bookmarkStart w:id="329" w:name="_Toc19010"/>
            <w:r>
              <w:rPr>
                <w:rFonts w:hint="eastAsia" w:ascii="黑体" w:hAnsi="黑体" w:eastAsia="黑体"/>
                <w:color w:val="auto"/>
                <w:sz w:val="15"/>
                <w:szCs w:val="15"/>
              </w:rPr>
              <w:t>课</w:t>
            </w:r>
            <w:bookmarkEnd w:id="326"/>
            <w:bookmarkEnd w:id="327"/>
            <w:bookmarkEnd w:id="328"/>
            <w:bookmarkEnd w:id="329"/>
          </w:p>
        </w:tc>
        <w:tc>
          <w:tcPr>
            <w:tcW w:w="420" w:type="dxa"/>
            <w:noWrap w:val="0"/>
            <w:vAlign w:val="top"/>
          </w:tcPr>
          <w:p>
            <w:pPr>
              <w:jc w:val="center"/>
              <w:outlineLvl w:val="1"/>
              <w:rPr>
                <w:rFonts w:ascii="黑体" w:hAnsi="黑体" w:eastAsia="黑体"/>
                <w:color w:val="auto"/>
                <w:sz w:val="15"/>
                <w:szCs w:val="15"/>
              </w:rPr>
            </w:pPr>
            <w:bookmarkStart w:id="330" w:name="_Toc25118"/>
            <w:bookmarkStart w:id="331" w:name="_Toc3932"/>
            <w:bookmarkStart w:id="332" w:name="_Toc16963"/>
            <w:bookmarkStart w:id="333" w:name="_Toc19652"/>
            <w:r>
              <w:rPr>
                <w:rFonts w:hint="eastAsia" w:ascii="黑体" w:hAnsi="黑体" w:eastAsia="黑体"/>
                <w:color w:val="auto"/>
                <w:sz w:val="15"/>
                <w:szCs w:val="15"/>
              </w:rPr>
              <w:t>1</w:t>
            </w:r>
            <w:bookmarkEnd w:id="330"/>
            <w:bookmarkEnd w:id="331"/>
            <w:bookmarkEnd w:id="332"/>
            <w:bookmarkEnd w:id="333"/>
          </w:p>
        </w:tc>
        <w:tc>
          <w:tcPr>
            <w:tcW w:w="1030" w:type="dxa"/>
            <w:noWrap w:val="0"/>
            <w:vAlign w:val="top"/>
          </w:tcPr>
          <w:p>
            <w:pPr>
              <w:jc w:val="center"/>
              <w:outlineLvl w:val="1"/>
              <w:rPr>
                <w:rFonts w:hint="eastAsia" w:ascii="黑体" w:hAnsi="黑体" w:eastAsia="黑体"/>
                <w:color w:val="auto"/>
                <w:sz w:val="15"/>
                <w:szCs w:val="15"/>
              </w:rPr>
            </w:pPr>
            <w:bookmarkStart w:id="334" w:name="_Toc7651"/>
            <w:bookmarkStart w:id="335" w:name="_Toc21220"/>
            <w:bookmarkStart w:id="336" w:name="_Toc16673"/>
            <w:bookmarkStart w:id="337" w:name="_Toc9347"/>
            <w:r>
              <w:rPr>
                <w:rFonts w:hint="eastAsia" w:ascii="黑体" w:hAnsi="黑体" w:eastAsia="黑体"/>
                <w:color w:val="auto"/>
                <w:sz w:val="15"/>
                <w:szCs w:val="15"/>
              </w:rPr>
              <w:t>思想政治</w:t>
            </w:r>
            <w:bookmarkEnd w:id="334"/>
            <w:bookmarkEnd w:id="335"/>
            <w:bookmarkEnd w:id="336"/>
            <w:bookmarkEnd w:id="337"/>
          </w:p>
        </w:tc>
        <w:tc>
          <w:tcPr>
            <w:tcW w:w="546" w:type="dxa"/>
            <w:noWrap w:val="0"/>
            <w:vAlign w:val="top"/>
          </w:tcPr>
          <w:p>
            <w:pPr>
              <w:jc w:val="center"/>
              <w:outlineLvl w:val="1"/>
              <w:rPr>
                <w:rFonts w:hint="eastAsia" w:ascii="黑体" w:hAnsi="黑体" w:eastAsia="黑体"/>
                <w:color w:val="auto"/>
                <w:sz w:val="15"/>
                <w:szCs w:val="15"/>
                <w:lang w:eastAsia="zh-CN"/>
              </w:rPr>
            </w:pPr>
            <w:bookmarkStart w:id="338" w:name="_Toc12007"/>
            <w:bookmarkStart w:id="339" w:name="_Toc23989"/>
            <w:bookmarkStart w:id="340" w:name="_Toc19368"/>
            <w:bookmarkStart w:id="341" w:name="_Toc1578"/>
            <w:r>
              <w:rPr>
                <w:rFonts w:hint="eastAsia" w:ascii="黑体" w:hAnsi="黑体" w:eastAsia="黑体"/>
                <w:color w:val="auto"/>
                <w:sz w:val="15"/>
                <w:szCs w:val="15"/>
              </w:rPr>
              <w:t>1</w:t>
            </w:r>
            <w:bookmarkEnd w:id="338"/>
            <w:bookmarkEnd w:id="339"/>
            <w:r>
              <w:rPr>
                <w:rFonts w:hint="eastAsia" w:ascii="黑体" w:hAnsi="黑体" w:eastAsia="黑体"/>
                <w:color w:val="auto"/>
                <w:sz w:val="15"/>
                <w:szCs w:val="15"/>
              </w:rPr>
              <w:t>5</w:t>
            </w:r>
            <w:bookmarkEnd w:id="340"/>
            <w:bookmarkEnd w:id="341"/>
            <w:r>
              <w:rPr>
                <w:rFonts w:hint="eastAsia" w:ascii="黑体" w:hAnsi="黑体" w:eastAsia="黑体"/>
                <w:color w:val="auto"/>
                <w:sz w:val="15"/>
                <w:szCs w:val="15"/>
                <w:lang w:val="en-US" w:eastAsia="zh-CN"/>
              </w:rPr>
              <w:t>6</w:t>
            </w:r>
          </w:p>
        </w:tc>
        <w:tc>
          <w:tcPr>
            <w:tcW w:w="463" w:type="dxa"/>
            <w:noWrap w:val="0"/>
            <w:vAlign w:val="top"/>
          </w:tcPr>
          <w:p>
            <w:pPr>
              <w:jc w:val="center"/>
              <w:outlineLvl w:val="1"/>
              <w:rPr>
                <w:rFonts w:ascii="黑体" w:hAnsi="黑体" w:eastAsia="黑体"/>
                <w:color w:val="auto"/>
                <w:sz w:val="15"/>
                <w:szCs w:val="15"/>
              </w:rPr>
            </w:pPr>
            <w:bookmarkStart w:id="342" w:name="_Toc22547"/>
            <w:bookmarkStart w:id="343" w:name="_Toc16404"/>
            <w:bookmarkStart w:id="344" w:name="_Toc23998"/>
            <w:bookmarkStart w:id="345" w:name="_Toc9849"/>
            <w:r>
              <w:rPr>
                <w:rFonts w:hint="eastAsia" w:ascii="黑体" w:hAnsi="黑体" w:eastAsia="黑体"/>
                <w:color w:val="auto"/>
                <w:sz w:val="15"/>
                <w:szCs w:val="15"/>
              </w:rPr>
              <w:t>8</w:t>
            </w:r>
            <w:bookmarkEnd w:id="342"/>
            <w:bookmarkEnd w:id="343"/>
            <w:bookmarkEnd w:id="344"/>
            <w:bookmarkEnd w:id="345"/>
          </w:p>
        </w:tc>
        <w:tc>
          <w:tcPr>
            <w:tcW w:w="484" w:type="dxa"/>
            <w:noWrap w:val="0"/>
            <w:vAlign w:val="top"/>
          </w:tcPr>
          <w:p>
            <w:pPr>
              <w:jc w:val="center"/>
              <w:outlineLvl w:val="1"/>
              <w:rPr>
                <w:rFonts w:hint="eastAsia" w:ascii="黑体" w:hAnsi="黑体" w:eastAsia="黑体"/>
                <w:color w:val="auto"/>
                <w:sz w:val="15"/>
                <w:szCs w:val="15"/>
                <w:lang w:val="en-US" w:eastAsia="zh-CN"/>
              </w:rPr>
            </w:pPr>
            <w:bookmarkStart w:id="346" w:name="_Toc23047"/>
            <w:bookmarkStart w:id="347" w:name="_Toc19538"/>
            <w:bookmarkStart w:id="348" w:name="_Toc14201"/>
            <w:bookmarkStart w:id="349" w:name="_Toc10524"/>
            <w:r>
              <w:rPr>
                <w:rFonts w:hint="eastAsia" w:ascii="黑体" w:hAnsi="黑体" w:eastAsia="黑体"/>
                <w:color w:val="auto"/>
                <w:sz w:val="15"/>
                <w:szCs w:val="15"/>
              </w:rPr>
              <w:t>1</w:t>
            </w:r>
            <w:bookmarkEnd w:id="346"/>
            <w:bookmarkEnd w:id="347"/>
            <w:r>
              <w:rPr>
                <w:rFonts w:hint="eastAsia" w:ascii="黑体" w:hAnsi="黑体" w:eastAsia="黑体"/>
                <w:color w:val="auto"/>
                <w:sz w:val="15"/>
                <w:szCs w:val="15"/>
              </w:rPr>
              <w:t>5</w:t>
            </w:r>
            <w:bookmarkEnd w:id="348"/>
            <w:bookmarkEnd w:id="349"/>
            <w:r>
              <w:rPr>
                <w:rFonts w:hint="eastAsia" w:ascii="黑体" w:hAnsi="黑体" w:eastAsia="黑体"/>
                <w:color w:val="auto"/>
                <w:sz w:val="15"/>
                <w:szCs w:val="15"/>
                <w:lang w:val="en-US" w:eastAsia="zh-CN"/>
              </w:rPr>
              <w:t>6</w:t>
            </w:r>
          </w:p>
        </w:tc>
        <w:tc>
          <w:tcPr>
            <w:tcW w:w="561" w:type="dxa"/>
            <w:noWrap w:val="0"/>
            <w:vAlign w:val="top"/>
          </w:tcPr>
          <w:p>
            <w:pPr>
              <w:jc w:val="center"/>
              <w:rPr>
                <w:rFonts w:hint="eastAsia" w:ascii="黑体" w:hAnsi="黑体" w:eastAsia="黑体"/>
                <w:color w:val="auto"/>
                <w:sz w:val="15"/>
                <w:szCs w:val="15"/>
              </w:rPr>
            </w:pPr>
          </w:p>
        </w:tc>
        <w:tc>
          <w:tcPr>
            <w:tcW w:w="592" w:type="dxa"/>
            <w:noWrap w:val="0"/>
            <w:vAlign w:val="top"/>
          </w:tcPr>
          <w:p>
            <w:pPr>
              <w:jc w:val="center"/>
              <w:outlineLvl w:val="1"/>
              <w:rPr>
                <w:rFonts w:ascii="黑体" w:hAnsi="黑体" w:eastAsia="黑体"/>
                <w:color w:val="auto"/>
                <w:sz w:val="15"/>
                <w:szCs w:val="15"/>
              </w:rPr>
            </w:pPr>
            <w:bookmarkStart w:id="350" w:name="_Toc14062"/>
            <w:bookmarkStart w:id="351" w:name="_Toc755"/>
            <w:bookmarkStart w:id="352" w:name="_Toc10638"/>
            <w:bookmarkStart w:id="353" w:name="_Toc999"/>
            <w:r>
              <w:rPr>
                <w:rFonts w:hint="eastAsia" w:ascii="黑体" w:hAnsi="黑体" w:eastAsia="黑体"/>
                <w:color w:val="auto"/>
                <w:sz w:val="15"/>
                <w:szCs w:val="15"/>
              </w:rPr>
              <w:t>考查</w:t>
            </w:r>
            <w:bookmarkEnd w:id="350"/>
            <w:bookmarkEnd w:id="351"/>
            <w:bookmarkEnd w:id="352"/>
            <w:bookmarkEnd w:id="353"/>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354" w:name="_Toc25409"/>
            <w:bookmarkStart w:id="355" w:name="_Toc5669"/>
            <w:bookmarkStart w:id="356" w:name="_Toc15600"/>
            <w:bookmarkStart w:id="357" w:name="_Toc1984"/>
            <w:r>
              <w:rPr>
                <w:rFonts w:hint="eastAsia" w:ascii="黑体" w:hAnsi="黑体" w:eastAsia="黑体"/>
                <w:color w:val="auto"/>
                <w:sz w:val="15"/>
                <w:szCs w:val="15"/>
              </w:rPr>
              <w:t>2</w:t>
            </w:r>
            <w:bookmarkEnd w:id="354"/>
            <w:bookmarkEnd w:id="355"/>
            <w:bookmarkEnd w:id="356"/>
            <w:bookmarkEnd w:id="357"/>
          </w:p>
        </w:tc>
        <w:tc>
          <w:tcPr>
            <w:tcW w:w="410" w:type="dxa"/>
            <w:noWrap w:val="0"/>
            <w:vAlign w:val="top"/>
          </w:tcPr>
          <w:p>
            <w:pPr>
              <w:jc w:val="center"/>
              <w:outlineLvl w:val="1"/>
              <w:rPr>
                <w:rFonts w:ascii="黑体" w:hAnsi="黑体" w:eastAsia="黑体"/>
                <w:color w:val="auto"/>
                <w:sz w:val="15"/>
                <w:szCs w:val="15"/>
              </w:rPr>
            </w:pPr>
            <w:bookmarkStart w:id="358" w:name="_Toc10679"/>
            <w:bookmarkStart w:id="359" w:name="_Toc5419"/>
            <w:bookmarkStart w:id="360" w:name="_Toc25998"/>
            <w:bookmarkStart w:id="361" w:name="_Toc9418"/>
            <w:r>
              <w:rPr>
                <w:rFonts w:hint="eastAsia" w:ascii="黑体" w:hAnsi="黑体" w:eastAsia="黑体"/>
                <w:color w:val="auto"/>
                <w:sz w:val="15"/>
                <w:szCs w:val="15"/>
              </w:rPr>
              <w:t>2</w:t>
            </w:r>
            <w:bookmarkEnd w:id="358"/>
            <w:bookmarkEnd w:id="359"/>
            <w:bookmarkEnd w:id="360"/>
            <w:bookmarkEnd w:id="361"/>
          </w:p>
        </w:tc>
        <w:tc>
          <w:tcPr>
            <w:tcW w:w="426" w:type="dxa"/>
            <w:noWrap w:val="0"/>
            <w:vAlign w:val="top"/>
          </w:tcPr>
          <w:p>
            <w:pPr>
              <w:jc w:val="center"/>
              <w:outlineLvl w:val="1"/>
              <w:rPr>
                <w:rFonts w:ascii="黑体" w:hAnsi="黑体" w:eastAsia="黑体"/>
                <w:color w:val="auto"/>
                <w:sz w:val="15"/>
                <w:szCs w:val="15"/>
              </w:rPr>
            </w:pPr>
            <w:bookmarkStart w:id="362" w:name="_Toc26623"/>
            <w:bookmarkStart w:id="363" w:name="_Toc22373"/>
            <w:bookmarkStart w:id="364" w:name="_Toc19894"/>
            <w:bookmarkStart w:id="365" w:name="_Toc1740"/>
            <w:r>
              <w:rPr>
                <w:rFonts w:hint="eastAsia" w:ascii="黑体" w:hAnsi="黑体" w:eastAsia="黑体"/>
                <w:color w:val="auto"/>
                <w:sz w:val="15"/>
                <w:szCs w:val="15"/>
              </w:rPr>
              <w:t>2</w:t>
            </w:r>
            <w:bookmarkEnd w:id="362"/>
            <w:bookmarkEnd w:id="363"/>
            <w:bookmarkEnd w:id="364"/>
            <w:bookmarkEnd w:id="365"/>
          </w:p>
        </w:tc>
        <w:tc>
          <w:tcPr>
            <w:tcW w:w="420" w:type="dxa"/>
            <w:noWrap w:val="0"/>
            <w:vAlign w:val="top"/>
          </w:tcPr>
          <w:p>
            <w:pPr>
              <w:jc w:val="center"/>
              <w:outlineLvl w:val="1"/>
              <w:rPr>
                <w:rFonts w:ascii="黑体" w:hAnsi="黑体" w:eastAsia="黑体"/>
                <w:color w:val="auto"/>
                <w:sz w:val="15"/>
                <w:szCs w:val="15"/>
              </w:rPr>
            </w:pPr>
            <w:bookmarkStart w:id="366" w:name="_Toc22462"/>
            <w:bookmarkStart w:id="367" w:name="_Toc19411"/>
            <w:bookmarkStart w:id="368" w:name="_Toc19649"/>
            <w:bookmarkStart w:id="369" w:name="_Toc12414"/>
            <w:r>
              <w:rPr>
                <w:rFonts w:hint="eastAsia" w:ascii="黑体" w:hAnsi="黑体" w:eastAsia="黑体"/>
                <w:color w:val="auto"/>
                <w:sz w:val="15"/>
                <w:szCs w:val="15"/>
              </w:rPr>
              <w:t>2</w:t>
            </w:r>
            <w:bookmarkEnd w:id="366"/>
            <w:bookmarkEnd w:id="367"/>
            <w:bookmarkEnd w:id="368"/>
            <w:bookmarkEnd w:id="369"/>
          </w:p>
        </w:tc>
        <w:tc>
          <w:tcPr>
            <w:tcW w:w="422" w:type="dxa"/>
            <w:noWrap w:val="0"/>
            <w:vAlign w:val="top"/>
          </w:tcPr>
          <w:p>
            <w:pPr>
              <w:jc w:val="center"/>
              <w:rPr>
                <w:rFonts w:hint="eastAsia" w:ascii="黑体" w:hAnsi="黑体" w:eastAsia="黑体"/>
                <w:color w:val="auto"/>
                <w:sz w:val="15"/>
                <w:szCs w:val="15"/>
              </w:rPr>
            </w:pPr>
            <w:r>
              <w:rPr>
                <w:rFonts w:hint="eastAsia" w:ascii="黑体" w:hAnsi="黑体" w:eastAsia="黑体"/>
                <w:color w:val="auto"/>
                <w:sz w:val="15"/>
                <w:szCs w:val="15"/>
              </w:rPr>
              <w:t>1</w:t>
            </w: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370" w:name="_Toc1095"/>
            <w:bookmarkStart w:id="371" w:name="_Toc23287"/>
            <w:bookmarkStart w:id="372" w:name="_Toc25263"/>
            <w:bookmarkStart w:id="373" w:name="_Toc23962"/>
            <w:r>
              <w:rPr>
                <w:rFonts w:hint="eastAsia" w:ascii="黑体" w:hAnsi="黑体" w:eastAsia="黑体"/>
                <w:color w:val="auto"/>
                <w:sz w:val="15"/>
                <w:szCs w:val="15"/>
              </w:rPr>
              <w:t>2</w:t>
            </w:r>
            <w:bookmarkEnd w:id="370"/>
            <w:bookmarkEnd w:id="371"/>
            <w:bookmarkEnd w:id="372"/>
            <w:bookmarkEnd w:id="373"/>
          </w:p>
        </w:tc>
        <w:tc>
          <w:tcPr>
            <w:tcW w:w="1030" w:type="dxa"/>
            <w:noWrap w:val="0"/>
            <w:vAlign w:val="top"/>
          </w:tcPr>
          <w:p>
            <w:pPr>
              <w:jc w:val="center"/>
              <w:outlineLvl w:val="1"/>
              <w:rPr>
                <w:rFonts w:hint="eastAsia" w:ascii="黑体" w:hAnsi="黑体" w:eastAsia="黑体"/>
                <w:color w:val="auto"/>
                <w:sz w:val="15"/>
                <w:szCs w:val="15"/>
              </w:rPr>
            </w:pPr>
            <w:bookmarkStart w:id="374" w:name="_Toc26882"/>
            <w:bookmarkStart w:id="375" w:name="_Toc25441"/>
            <w:bookmarkStart w:id="376" w:name="_Toc14086"/>
            <w:bookmarkStart w:id="377" w:name="_Toc27355"/>
            <w:r>
              <w:rPr>
                <w:rFonts w:hint="eastAsia" w:ascii="黑体" w:hAnsi="黑体" w:eastAsia="黑体"/>
                <w:color w:val="auto"/>
                <w:sz w:val="15"/>
                <w:szCs w:val="15"/>
              </w:rPr>
              <w:t>语文</w:t>
            </w:r>
            <w:bookmarkEnd w:id="374"/>
            <w:bookmarkEnd w:id="375"/>
            <w:bookmarkEnd w:id="376"/>
            <w:bookmarkEnd w:id="377"/>
          </w:p>
        </w:tc>
        <w:tc>
          <w:tcPr>
            <w:tcW w:w="546" w:type="dxa"/>
            <w:noWrap w:val="0"/>
            <w:vAlign w:val="top"/>
          </w:tcPr>
          <w:p>
            <w:pPr>
              <w:jc w:val="center"/>
              <w:outlineLvl w:val="1"/>
              <w:rPr>
                <w:rFonts w:hint="eastAsia" w:ascii="黑体" w:hAnsi="黑体" w:eastAsia="黑体"/>
                <w:color w:val="auto"/>
                <w:sz w:val="15"/>
                <w:szCs w:val="15"/>
                <w:lang w:eastAsia="zh-CN"/>
              </w:rPr>
            </w:pPr>
            <w:bookmarkStart w:id="378" w:name="_Toc17615"/>
            <w:bookmarkStart w:id="379" w:name="_Toc3954"/>
            <w:r>
              <w:rPr>
                <w:rFonts w:hint="eastAsia" w:ascii="黑体" w:hAnsi="黑体" w:eastAsia="黑体"/>
                <w:color w:val="auto"/>
                <w:sz w:val="15"/>
                <w:szCs w:val="15"/>
              </w:rPr>
              <w:t>20</w:t>
            </w:r>
            <w:bookmarkEnd w:id="378"/>
            <w:bookmarkEnd w:id="379"/>
            <w:r>
              <w:rPr>
                <w:rFonts w:hint="eastAsia" w:ascii="黑体" w:hAnsi="黑体" w:eastAsia="黑体"/>
                <w:color w:val="auto"/>
                <w:sz w:val="15"/>
                <w:szCs w:val="15"/>
                <w:lang w:val="en-US" w:eastAsia="zh-CN"/>
              </w:rPr>
              <w:t>6</w:t>
            </w:r>
          </w:p>
        </w:tc>
        <w:tc>
          <w:tcPr>
            <w:tcW w:w="463" w:type="dxa"/>
            <w:noWrap w:val="0"/>
            <w:vAlign w:val="top"/>
          </w:tcPr>
          <w:p>
            <w:pPr>
              <w:jc w:val="center"/>
              <w:outlineLvl w:val="1"/>
              <w:rPr>
                <w:rFonts w:ascii="黑体" w:hAnsi="黑体" w:eastAsia="黑体"/>
                <w:color w:val="auto"/>
                <w:sz w:val="15"/>
                <w:szCs w:val="15"/>
              </w:rPr>
            </w:pPr>
            <w:bookmarkStart w:id="380" w:name="_Toc18150"/>
            <w:bookmarkStart w:id="381" w:name="_Toc15301"/>
            <w:bookmarkStart w:id="382" w:name="_Toc20430"/>
            <w:bookmarkStart w:id="383" w:name="_Toc25931"/>
            <w:r>
              <w:rPr>
                <w:rFonts w:hint="eastAsia" w:ascii="黑体" w:hAnsi="黑体" w:eastAsia="黑体"/>
                <w:color w:val="auto"/>
                <w:sz w:val="15"/>
                <w:szCs w:val="15"/>
              </w:rPr>
              <w:t>12</w:t>
            </w:r>
            <w:bookmarkEnd w:id="380"/>
            <w:bookmarkEnd w:id="381"/>
            <w:bookmarkEnd w:id="382"/>
            <w:bookmarkEnd w:id="383"/>
          </w:p>
        </w:tc>
        <w:tc>
          <w:tcPr>
            <w:tcW w:w="484" w:type="dxa"/>
            <w:noWrap w:val="0"/>
            <w:vAlign w:val="top"/>
          </w:tcPr>
          <w:p>
            <w:pPr>
              <w:jc w:val="center"/>
              <w:outlineLvl w:val="1"/>
              <w:rPr>
                <w:rFonts w:hint="default" w:ascii="黑体" w:hAnsi="黑体" w:eastAsia="黑体"/>
                <w:color w:val="auto"/>
                <w:sz w:val="15"/>
                <w:szCs w:val="15"/>
                <w:lang w:val="en-US" w:eastAsia="zh-CN"/>
              </w:rPr>
            </w:pPr>
            <w:bookmarkStart w:id="384" w:name="_Toc26650"/>
            <w:bookmarkStart w:id="385" w:name="_Toc786"/>
            <w:r>
              <w:rPr>
                <w:rFonts w:hint="eastAsia" w:ascii="黑体" w:hAnsi="黑体" w:eastAsia="黑体"/>
                <w:color w:val="auto"/>
                <w:sz w:val="15"/>
                <w:szCs w:val="15"/>
                <w:lang w:val="en-US" w:eastAsia="zh-CN"/>
              </w:rPr>
              <w:t>20</w:t>
            </w:r>
            <w:bookmarkEnd w:id="384"/>
            <w:bookmarkEnd w:id="385"/>
            <w:r>
              <w:rPr>
                <w:rFonts w:hint="eastAsia" w:ascii="黑体" w:hAnsi="黑体" w:eastAsia="黑体"/>
                <w:color w:val="auto"/>
                <w:sz w:val="15"/>
                <w:szCs w:val="15"/>
                <w:lang w:val="en-US" w:eastAsia="zh-CN"/>
              </w:rPr>
              <w:t>6</w:t>
            </w:r>
          </w:p>
        </w:tc>
        <w:tc>
          <w:tcPr>
            <w:tcW w:w="561" w:type="dxa"/>
            <w:noWrap w:val="0"/>
            <w:vAlign w:val="top"/>
          </w:tcPr>
          <w:p>
            <w:pPr>
              <w:jc w:val="center"/>
              <w:rPr>
                <w:rFonts w:hint="eastAsia" w:ascii="黑体" w:hAnsi="黑体" w:eastAsia="黑体"/>
                <w:color w:val="auto"/>
                <w:sz w:val="15"/>
                <w:szCs w:val="15"/>
              </w:rPr>
            </w:pPr>
          </w:p>
        </w:tc>
        <w:tc>
          <w:tcPr>
            <w:tcW w:w="592" w:type="dxa"/>
            <w:noWrap w:val="0"/>
            <w:vAlign w:val="top"/>
          </w:tcPr>
          <w:p>
            <w:pPr>
              <w:jc w:val="center"/>
              <w:outlineLvl w:val="1"/>
              <w:rPr>
                <w:rFonts w:ascii="黑体" w:hAnsi="黑体" w:eastAsia="黑体"/>
                <w:color w:val="auto"/>
                <w:sz w:val="15"/>
                <w:szCs w:val="15"/>
              </w:rPr>
            </w:pPr>
            <w:bookmarkStart w:id="386" w:name="_Toc17746"/>
            <w:bookmarkStart w:id="387" w:name="_Toc11662"/>
            <w:bookmarkStart w:id="388" w:name="_Toc19973"/>
            <w:bookmarkStart w:id="389" w:name="_Toc7731"/>
            <w:r>
              <w:rPr>
                <w:rFonts w:hint="eastAsia" w:ascii="黑体" w:hAnsi="黑体" w:eastAsia="黑体"/>
                <w:color w:val="auto"/>
                <w:sz w:val="15"/>
                <w:szCs w:val="15"/>
              </w:rPr>
              <w:t>考试</w:t>
            </w:r>
            <w:bookmarkEnd w:id="386"/>
            <w:bookmarkEnd w:id="387"/>
            <w:bookmarkEnd w:id="388"/>
            <w:bookmarkEnd w:id="389"/>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390" w:name="_Toc8890"/>
            <w:bookmarkStart w:id="391" w:name="_Toc22772"/>
            <w:bookmarkStart w:id="392" w:name="_Toc16451"/>
            <w:bookmarkStart w:id="393" w:name="_Toc28739"/>
            <w:r>
              <w:rPr>
                <w:rFonts w:hint="eastAsia" w:ascii="黑体" w:hAnsi="黑体" w:eastAsia="黑体"/>
                <w:color w:val="auto"/>
                <w:sz w:val="15"/>
                <w:szCs w:val="15"/>
              </w:rPr>
              <w:t>3</w:t>
            </w:r>
            <w:bookmarkEnd w:id="390"/>
            <w:bookmarkEnd w:id="391"/>
            <w:bookmarkEnd w:id="392"/>
            <w:bookmarkEnd w:id="393"/>
          </w:p>
        </w:tc>
        <w:tc>
          <w:tcPr>
            <w:tcW w:w="410" w:type="dxa"/>
            <w:noWrap w:val="0"/>
            <w:vAlign w:val="top"/>
          </w:tcPr>
          <w:p>
            <w:pPr>
              <w:jc w:val="center"/>
              <w:outlineLvl w:val="1"/>
              <w:rPr>
                <w:rFonts w:ascii="黑体" w:hAnsi="黑体" w:eastAsia="黑体"/>
                <w:color w:val="auto"/>
                <w:sz w:val="15"/>
                <w:szCs w:val="15"/>
              </w:rPr>
            </w:pPr>
            <w:bookmarkStart w:id="394" w:name="_Toc17264"/>
            <w:bookmarkStart w:id="395" w:name="_Toc15305"/>
            <w:bookmarkStart w:id="396" w:name="_Toc11238"/>
            <w:bookmarkStart w:id="397" w:name="_Toc9482"/>
            <w:r>
              <w:rPr>
                <w:rFonts w:hint="eastAsia" w:ascii="黑体" w:hAnsi="黑体" w:eastAsia="黑体"/>
                <w:color w:val="auto"/>
                <w:sz w:val="15"/>
                <w:szCs w:val="15"/>
              </w:rPr>
              <w:t>3</w:t>
            </w:r>
            <w:bookmarkEnd w:id="394"/>
            <w:bookmarkEnd w:id="395"/>
            <w:bookmarkEnd w:id="396"/>
            <w:bookmarkEnd w:id="397"/>
          </w:p>
        </w:tc>
        <w:tc>
          <w:tcPr>
            <w:tcW w:w="426" w:type="dxa"/>
            <w:noWrap w:val="0"/>
            <w:vAlign w:val="top"/>
          </w:tcPr>
          <w:p>
            <w:pPr>
              <w:jc w:val="center"/>
              <w:outlineLvl w:val="1"/>
              <w:rPr>
                <w:rFonts w:ascii="黑体" w:hAnsi="黑体" w:eastAsia="黑体"/>
                <w:color w:val="auto"/>
                <w:sz w:val="15"/>
                <w:szCs w:val="15"/>
              </w:rPr>
            </w:pPr>
            <w:bookmarkStart w:id="398" w:name="_Toc29830"/>
            <w:bookmarkStart w:id="399" w:name="_Toc8531"/>
            <w:bookmarkStart w:id="400" w:name="_Toc19110"/>
            <w:bookmarkStart w:id="401" w:name="_Toc13874"/>
            <w:r>
              <w:rPr>
                <w:rFonts w:hint="eastAsia" w:ascii="黑体" w:hAnsi="黑体" w:eastAsia="黑体"/>
                <w:color w:val="auto"/>
                <w:sz w:val="15"/>
                <w:szCs w:val="15"/>
              </w:rPr>
              <w:t>2</w:t>
            </w:r>
            <w:bookmarkEnd w:id="398"/>
            <w:bookmarkEnd w:id="399"/>
            <w:bookmarkEnd w:id="400"/>
            <w:bookmarkEnd w:id="401"/>
          </w:p>
        </w:tc>
        <w:tc>
          <w:tcPr>
            <w:tcW w:w="420" w:type="dxa"/>
            <w:noWrap w:val="0"/>
            <w:vAlign w:val="top"/>
          </w:tcPr>
          <w:p>
            <w:pPr>
              <w:jc w:val="center"/>
              <w:outlineLvl w:val="1"/>
              <w:rPr>
                <w:rFonts w:ascii="黑体" w:hAnsi="黑体" w:eastAsia="黑体"/>
                <w:color w:val="auto"/>
                <w:sz w:val="15"/>
                <w:szCs w:val="15"/>
              </w:rPr>
            </w:pPr>
            <w:bookmarkStart w:id="402" w:name="_Toc21819"/>
            <w:bookmarkStart w:id="403" w:name="_Toc32763"/>
            <w:bookmarkStart w:id="404" w:name="_Toc26812"/>
            <w:bookmarkStart w:id="405" w:name="_Toc28977"/>
            <w:r>
              <w:rPr>
                <w:rFonts w:hint="eastAsia" w:ascii="黑体" w:hAnsi="黑体" w:eastAsia="黑体"/>
                <w:color w:val="auto"/>
                <w:sz w:val="15"/>
                <w:szCs w:val="15"/>
              </w:rPr>
              <w:t>2</w:t>
            </w:r>
            <w:bookmarkEnd w:id="402"/>
            <w:bookmarkEnd w:id="403"/>
            <w:bookmarkEnd w:id="404"/>
            <w:bookmarkEnd w:id="405"/>
          </w:p>
        </w:tc>
        <w:tc>
          <w:tcPr>
            <w:tcW w:w="422" w:type="dxa"/>
            <w:noWrap w:val="0"/>
            <w:vAlign w:val="top"/>
          </w:tcPr>
          <w:p>
            <w:pPr>
              <w:jc w:val="center"/>
              <w:outlineLvl w:val="1"/>
              <w:rPr>
                <w:rFonts w:ascii="黑体" w:hAnsi="黑体" w:eastAsia="黑体"/>
                <w:color w:val="auto"/>
                <w:sz w:val="15"/>
                <w:szCs w:val="15"/>
              </w:rPr>
            </w:pPr>
            <w:bookmarkStart w:id="406" w:name="_Toc21098"/>
            <w:bookmarkStart w:id="407" w:name="_Toc19426"/>
            <w:bookmarkStart w:id="408" w:name="_Toc15832"/>
            <w:bookmarkStart w:id="409" w:name="_Toc15314"/>
            <w:r>
              <w:rPr>
                <w:rFonts w:hint="eastAsia" w:ascii="黑体" w:hAnsi="黑体" w:eastAsia="黑体"/>
                <w:color w:val="auto"/>
                <w:sz w:val="15"/>
                <w:szCs w:val="15"/>
              </w:rPr>
              <w:t>2</w:t>
            </w:r>
            <w:bookmarkEnd w:id="406"/>
            <w:bookmarkEnd w:id="407"/>
            <w:bookmarkEnd w:id="408"/>
            <w:bookmarkEnd w:id="409"/>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410" w:name="_Toc10748"/>
            <w:bookmarkStart w:id="411" w:name="_Toc18927"/>
            <w:bookmarkStart w:id="412" w:name="_Toc27588"/>
            <w:bookmarkStart w:id="413" w:name="_Toc1179"/>
            <w:r>
              <w:rPr>
                <w:rFonts w:hint="eastAsia" w:ascii="黑体" w:hAnsi="黑体" w:eastAsia="黑体"/>
                <w:color w:val="auto"/>
                <w:sz w:val="15"/>
                <w:szCs w:val="15"/>
              </w:rPr>
              <w:t>3</w:t>
            </w:r>
            <w:bookmarkEnd w:id="410"/>
            <w:bookmarkEnd w:id="411"/>
            <w:bookmarkEnd w:id="412"/>
            <w:bookmarkEnd w:id="413"/>
          </w:p>
        </w:tc>
        <w:tc>
          <w:tcPr>
            <w:tcW w:w="1030" w:type="dxa"/>
            <w:noWrap w:val="0"/>
            <w:vAlign w:val="top"/>
          </w:tcPr>
          <w:p>
            <w:pPr>
              <w:jc w:val="center"/>
              <w:outlineLvl w:val="1"/>
              <w:rPr>
                <w:rFonts w:hint="eastAsia" w:ascii="黑体" w:hAnsi="黑体" w:eastAsia="黑体"/>
                <w:color w:val="auto"/>
                <w:sz w:val="15"/>
                <w:szCs w:val="15"/>
              </w:rPr>
            </w:pPr>
            <w:bookmarkStart w:id="414" w:name="_Toc30328"/>
            <w:bookmarkStart w:id="415" w:name="_Toc4049"/>
            <w:bookmarkStart w:id="416" w:name="_Toc23638"/>
            <w:bookmarkStart w:id="417" w:name="_Toc12420"/>
            <w:r>
              <w:rPr>
                <w:rFonts w:hint="eastAsia" w:ascii="黑体" w:hAnsi="黑体" w:eastAsia="黑体"/>
                <w:color w:val="auto"/>
                <w:sz w:val="15"/>
                <w:szCs w:val="15"/>
              </w:rPr>
              <w:t>历史</w:t>
            </w:r>
            <w:bookmarkEnd w:id="414"/>
            <w:bookmarkEnd w:id="415"/>
            <w:bookmarkEnd w:id="416"/>
            <w:bookmarkEnd w:id="417"/>
          </w:p>
        </w:tc>
        <w:tc>
          <w:tcPr>
            <w:tcW w:w="546" w:type="dxa"/>
            <w:noWrap w:val="0"/>
            <w:vAlign w:val="top"/>
          </w:tcPr>
          <w:p>
            <w:pPr>
              <w:jc w:val="center"/>
              <w:outlineLvl w:val="1"/>
              <w:rPr>
                <w:rFonts w:ascii="黑体" w:hAnsi="黑体" w:eastAsia="黑体"/>
                <w:color w:val="auto"/>
                <w:sz w:val="15"/>
                <w:szCs w:val="15"/>
              </w:rPr>
            </w:pPr>
            <w:bookmarkStart w:id="418" w:name="_Toc2237"/>
            <w:bookmarkStart w:id="419" w:name="_Toc26153"/>
            <w:bookmarkStart w:id="420" w:name="_Toc14718"/>
            <w:bookmarkStart w:id="421" w:name="_Toc10728"/>
            <w:r>
              <w:rPr>
                <w:rFonts w:hint="eastAsia" w:ascii="黑体" w:hAnsi="黑体" w:eastAsia="黑体"/>
                <w:color w:val="auto"/>
                <w:sz w:val="15"/>
                <w:szCs w:val="15"/>
              </w:rPr>
              <w:t>7</w:t>
            </w:r>
            <w:bookmarkEnd w:id="418"/>
            <w:bookmarkEnd w:id="419"/>
            <w:r>
              <w:rPr>
                <w:rFonts w:hint="eastAsia" w:ascii="黑体" w:hAnsi="黑体" w:eastAsia="黑体"/>
                <w:color w:val="auto"/>
                <w:sz w:val="15"/>
                <w:szCs w:val="15"/>
              </w:rPr>
              <w:t>0</w:t>
            </w:r>
            <w:bookmarkEnd w:id="420"/>
            <w:bookmarkEnd w:id="421"/>
          </w:p>
        </w:tc>
        <w:tc>
          <w:tcPr>
            <w:tcW w:w="463" w:type="dxa"/>
            <w:noWrap w:val="0"/>
            <w:vAlign w:val="top"/>
          </w:tcPr>
          <w:p>
            <w:pPr>
              <w:jc w:val="center"/>
              <w:outlineLvl w:val="1"/>
              <w:rPr>
                <w:rFonts w:ascii="黑体" w:hAnsi="黑体" w:eastAsia="黑体"/>
                <w:color w:val="auto"/>
                <w:sz w:val="15"/>
                <w:szCs w:val="15"/>
              </w:rPr>
            </w:pPr>
            <w:bookmarkStart w:id="422" w:name="_Toc29835"/>
            <w:bookmarkStart w:id="423" w:name="_Toc9164"/>
            <w:bookmarkStart w:id="424" w:name="_Toc22566"/>
            <w:bookmarkStart w:id="425" w:name="_Toc11125"/>
            <w:r>
              <w:rPr>
                <w:rFonts w:hint="eastAsia" w:ascii="黑体" w:hAnsi="黑体" w:eastAsia="黑体"/>
                <w:color w:val="auto"/>
                <w:sz w:val="15"/>
                <w:szCs w:val="15"/>
              </w:rPr>
              <w:t>2</w:t>
            </w:r>
            <w:bookmarkEnd w:id="422"/>
            <w:bookmarkEnd w:id="423"/>
            <w:bookmarkEnd w:id="424"/>
            <w:bookmarkEnd w:id="425"/>
          </w:p>
        </w:tc>
        <w:tc>
          <w:tcPr>
            <w:tcW w:w="484" w:type="dxa"/>
            <w:noWrap w:val="0"/>
            <w:vAlign w:val="top"/>
          </w:tcPr>
          <w:p>
            <w:pPr>
              <w:jc w:val="center"/>
              <w:outlineLvl w:val="1"/>
              <w:rPr>
                <w:rFonts w:hint="eastAsia" w:ascii="黑体" w:hAnsi="黑体" w:eastAsia="黑体"/>
                <w:color w:val="auto"/>
                <w:sz w:val="15"/>
                <w:szCs w:val="15"/>
              </w:rPr>
            </w:pPr>
            <w:bookmarkStart w:id="426" w:name="_Toc26916"/>
            <w:bookmarkStart w:id="427" w:name="_Toc13480"/>
            <w:bookmarkStart w:id="428" w:name="_Toc20880"/>
            <w:bookmarkStart w:id="429" w:name="_Toc31620"/>
            <w:r>
              <w:rPr>
                <w:rFonts w:hint="eastAsia" w:ascii="黑体" w:hAnsi="黑体" w:eastAsia="黑体"/>
                <w:color w:val="auto"/>
                <w:sz w:val="15"/>
                <w:szCs w:val="15"/>
              </w:rPr>
              <w:t>7</w:t>
            </w:r>
            <w:bookmarkEnd w:id="426"/>
            <w:bookmarkEnd w:id="427"/>
            <w:r>
              <w:rPr>
                <w:rFonts w:hint="eastAsia" w:ascii="黑体" w:hAnsi="黑体" w:eastAsia="黑体"/>
                <w:color w:val="auto"/>
                <w:sz w:val="15"/>
                <w:szCs w:val="15"/>
              </w:rPr>
              <w:t>0</w:t>
            </w:r>
            <w:bookmarkEnd w:id="428"/>
            <w:bookmarkEnd w:id="429"/>
          </w:p>
        </w:tc>
        <w:tc>
          <w:tcPr>
            <w:tcW w:w="561" w:type="dxa"/>
            <w:noWrap w:val="0"/>
            <w:vAlign w:val="top"/>
          </w:tcPr>
          <w:p>
            <w:pPr>
              <w:jc w:val="center"/>
              <w:rPr>
                <w:rFonts w:hint="eastAsia" w:ascii="黑体" w:hAnsi="黑体" w:eastAsia="黑体"/>
                <w:color w:val="auto"/>
                <w:sz w:val="15"/>
                <w:szCs w:val="15"/>
              </w:rPr>
            </w:pPr>
          </w:p>
        </w:tc>
        <w:tc>
          <w:tcPr>
            <w:tcW w:w="592" w:type="dxa"/>
            <w:noWrap w:val="0"/>
            <w:vAlign w:val="top"/>
          </w:tcPr>
          <w:p>
            <w:pPr>
              <w:jc w:val="center"/>
              <w:outlineLvl w:val="1"/>
              <w:rPr>
                <w:rFonts w:hint="eastAsia" w:ascii="黑体" w:hAnsi="黑体" w:eastAsia="黑体"/>
                <w:color w:val="auto"/>
                <w:sz w:val="15"/>
                <w:szCs w:val="15"/>
              </w:rPr>
            </w:pPr>
            <w:bookmarkStart w:id="430" w:name="_Toc11230"/>
            <w:bookmarkStart w:id="431" w:name="_Toc25350"/>
            <w:bookmarkStart w:id="432" w:name="_Toc7331"/>
            <w:bookmarkStart w:id="433" w:name="_Toc2859"/>
            <w:r>
              <w:rPr>
                <w:rFonts w:hint="eastAsia" w:ascii="黑体" w:hAnsi="黑体" w:eastAsia="黑体"/>
                <w:color w:val="auto"/>
                <w:sz w:val="15"/>
                <w:szCs w:val="15"/>
              </w:rPr>
              <w:t>考试</w:t>
            </w:r>
            <w:bookmarkEnd w:id="430"/>
            <w:bookmarkEnd w:id="431"/>
            <w:bookmarkEnd w:id="432"/>
            <w:bookmarkEnd w:id="433"/>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434" w:name="_Toc2442"/>
            <w:bookmarkStart w:id="435" w:name="_Toc18934"/>
            <w:bookmarkStart w:id="436" w:name="_Toc7869"/>
            <w:bookmarkStart w:id="437" w:name="_Toc13636"/>
            <w:r>
              <w:rPr>
                <w:rFonts w:hint="eastAsia" w:ascii="黑体" w:hAnsi="黑体" w:eastAsia="黑体"/>
                <w:color w:val="auto"/>
                <w:sz w:val="15"/>
                <w:szCs w:val="15"/>
              </w:rPr>
              <w:t>1</w:t>
            </w:r>
            <w:bookmarkEnd w:id="434"/>
            <w:bookmarkEnd w:id="435"/>
            <w:bookmarkEnd w:id="436"/>
            <w:bookmarkEnd w:id="437"/>
          </w:p>
        </w:tc>
        <w:tc>
          <w:tcPr>
            <w:tcW w:w="410" w:type="dxa"/>
            <w:noWrap w:val="0"/>
            <w:vAlign w:val="top"/>
          </w:tcPr>
          <w:p>
            <w:pPr>
              <w:jc w:val="center"/>
              <w:outlineLvl w:val="1"/>
              <w:rPr>
                <w:rFonts w:ascii="黑体" w:hAnsi="黑体" w:eastAsia="黑体"/>
                <w:color w:val="auto"/>
                <w:sz w:val="15"/>
                <w:szCs w:val="15"/>
              </w:rPr>
            </w:pPr>
            <w:bookmarkStart w:id="438" w:name="_Toc22192"/>
            <w:bookmarkStart w:id="439" w:name="_Toc19534"/>
            <w:bookmarkStart w:id="440" w:name="_Toc18421"/>
            <w:bookmarkStart w:id="441" w:name="_Toc5737"/>
            <w:r>
              <w:rPr>
                <w:rFonts w:hint="eastAsia" w:ascii="黑体" w:hAnsi="黑体" w:eastAsia="黑体"/>
                <w:color w:val="auto"/>
                <w:sz w:val="15"/>
                <w:szCs w:val="15"/>
              </w:rPr>
              <w:t>1</w:t>
            </w:r>
            <w:bookmarkEnd w:id="438"/>
            <w:bookmarkEnd w:id="439"/>
            <w:bookmarkEnd w:id="440"/>
            <w:bookmarkEnd w:id="441"/>
          </w:p>
        </w:tc>
        <w:tc>
          <w:tcPr>
            <w:tcW w:w="426" w:type="dxa"/>
            <w:noWrap w:val="0"/>
            <w:vAlign w:val="top"/>
          </w:tcPr>
          <w:p>
            <w:pPr>
              <w:jc w:val="center"/>
              <w:outlineLvl w:val="1"/>
              <w:rPr>
                <w:rFonts w:ascii="黑体" w:hAnsi="黑体" w:eastAsia="黑体"/>
                <w:color w:val="auto"/>
                <w:sz w:val="15"/>
                <w:szCs w:val="15"/>
              </w:rPr>
            </w:pPr>
            <w:bookmarkStart w:id="442" w:name="_Toc14572"/>
            <w:bookmarkStart w:id="443" w:name="_Toc27522"/>
            <w:bookmarkStart w:id="444" w:name="_Toc23649"/>
            <w:bookmarkStart w:id="445" w:name="_Toc28976"/>
            <w:r>
              <w:rPr>
                <w:rFonts w:hint="eastAsia" w:ascii="黑体" w:hAnsi="黑体" w:eastAsia="黑体"/>
                <w:color w:val="auto"/>
                <w:sz w:val="15"/>
                <w:szCs w:val="15"/>
              </w:rPr>
              <w:t>1</w:t>
            </w:r>
            <w:bookmarkEnd w:id="442"/>
            <w:bookmarkEnd w:id="443"/>
            <w:bookmarkEnd w:id="444"/>
            <w:bookmarkEnd w:id="445"/>
          </w:p>
        </w:tc>
        <w:tc>
          <w:tcPr>
            <w:tcW w:w="420" w:type="dxa"/>
            <w:noWrap w:val="0"/>
            <w:vAlign w:val="top"/>
          </w:tcPr>
          <w:p>
            <w:pPr>
              <w:jc w:val="center"/>
              <w:outlineLvl w:val="1"/>
              <w:rPr>
                <w:rFonts w:ascii="黑体" w:hAnsi="黑体" w:eastAsia="黑体"/>
                <w:color w:val="auto"/>
                <w:sz w:val="15"/>
                <w:szCs w:val="15"/>
              </w:rPr>
            </w:pPr>
            <w:bookmarkStart w:id="446" w:name="_Toc20647"/>
            <w:bookmarkStart w:id="447" w:name="_Toc15248"/>
            <w:bookmarkStart w:id="448" w:name="_Toc18012"/>
            <w:bookmarkStart w:id="449" w:name="_Toc13663"/>
            <w:r>
              <w:rPr>
                <w:rFonts w:hint="eastAsia" w:ascii="黑体" w:hAnsi="黑体" w:eastAsia="黑体"/>
                <w:color w:val="auto"/>
                <w:sz w:val="15"/>
                <w:szCs w:val="15"/>
              </w:rPr>
              <w:t>1</w:t>
            </w:r>
            <w:bookmarkEnd w:id="446"/>
            <w:bookmarkEnd w:id="447"/>
            <w:bookmarkEnd w:id="448"/>
            <w:bookmarkEnd w:id="449"/>
          </w:p>
        </w:tc>
        <w:tc>
          <w:tcPr>
            <w:tcW w:w="422" w:type="dxa"/>
            <w:noWrap w:val="0"/>
            <w:vAlign w:val="top"/>
          </w:tcPr>
          <w:p>
            <w:pPr>
              <w:jc w:val="center"/>
              <w:rPr>
                <w:rFonts w:hint="eastAsia" w:ascii="黑体" w:hAnsi="黑体" w:eastAsia="黑体"/>
                <w:color w:val="auto"/>
                <w:sz w:val="15"/>
                <w:szCs w:val="15"/>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450" w:name="_Toc285"/>
            <w:bookmarkStart w:id="451" w:name="_Toc25378"/>
            <w:bookmarkStart w:id="452" w:name="_Toc32636"/>
            <w:bookmarkStart w:id="453" w:name="_Toc842"/>
            <w:r>
              <w:rPr>
                <w:rFonts w:hint="eastAsia" w:ascii="黑体" w:hAnsi="黑体" w:eastAsia="黑体"/>
                <w:color w:val="auto"/>
                <w:sz w:val="15"/>
                <w:szCs w:val="15"/>
              </w:rPr>
              <w:t>4</w:t>
            </w:r>
            <w:bookmarkEnd w:id="450"/>
            <w:bookmarkEnd w:id="451"/>
            <w:bookmarkEnd w:id="452"/>
            <w:bookmarkEnd w:id="453"/>
          </w:p>
        </w:tc>
        <w:tc>
          <w:tcPr>
            <w:tcW w:w="1030" w:type="dxa"/>
            <w:noWrap w:val="0"/>
            <w:vAlign w:val="top"/>
          </w:tcPr>
          <w:p>
            <w:pPr>
              <w:jc w:val="center"/>
              <w:outlineLvl w:val="1"/>
              <w:rPr>
                <w:rFonts w:hint="eastAsia" w:ascii="黑体" w:hAnsi="黑体" w:eastAsia="黑体"/>
                <w:color w:val="auto"/>
                <w:sz w:val="15"/>
                <w:szCs w:val="15"/>
              </w:rPr>
            </w:pPr>
            <w:bookmarkStart w:id="454" w:name="_Toc2770"/>
            <w:bookmarkStart w:id="455" w:name="_Toc22265"/>
            <w:bookmarkStart w:id="456" w:name="_Toc4923"/>
            <w:bookmarkStart w:id="457" w:name="_Toc26756"/>
            <w:r>
              <w:rPr>
                <w:rFonts w:hint="eastAsia" w:ascii="黑体" w:hAnsi="黑体" w:eastAsia="黑体"/>
                <w:color w:val="auto"/>
                <w:sz w:val="15"/>
                <w:szCs w:val="15"/>
              </w:rPr>
              <w:t>数学</w:t>
            </w:r>
            <w:bookmarkEnd w:id="454"/>
            <w:bookmarkEnd w:id="455"/>
            <w:bookmarkEnd w:id="456"/>
            <w:bookmarkEnd w:id="457"/>
          </w:p>
        </w:tc>
        <w:tc>
          <w:tcPr>
            <w:tcW w:w="546" w:type="dxa"/>
            <w:noWrap w:val="0"/>
            <w:vAlign w:val="top"/>
          </w:tcPr>
          <w:p>
            <w:pPr>
              <w:jc w:val="center"/>
              <w:outlineLvl w:val="1"/>
              <w:rPr>
                <w:rFonts w:hint="eastAsia" w:ascii="黑体" w:hAnsi="黑体" w:eastAsia="黑体"/>
                <w:color w:val="auto"/>
                <w:sz w:val="15"/>
                <w:szCs w:val="15"/>
                <w:lang w:eastAsia="zh-CN"/>
              </w:rPr>
            </w:pPr>
            <w:bookmarkStart w:id="458" w:name="_Toc23526"/>
            <w:bookmarkStart w:id="459" w:name="_Toc15636"/>
            <w:bookmarkStart w:id="460" w:name="_Toc12103"/>
            <w:bookmarkStart w:id="461" w:name="_Toc4865"/>
            <w:r>
              <w:rPr>
                <w:rFonts w:hint="eastAsia" w:ascii="黑体" w:hAnsi="黑体" w:eastAsia="黑体"/>
                <w:color w:val="auto"/>
                <w:sz w:val="15"/>
                <w:szCs w:val="15"/>
              </w:rPr>
              <w:t>1</w:t>
            </w:r>
            <w:bookmarkEnd w:id="458"/>
            <w:bookmarkEnd w:id="459"/>
            <w:r>
              <w:rPr>
                <w:rFonts w:hint="eastAsia" w:ascii="黑体" w:hAnsi="黑体" w:eastAsia="黑体"/>
                <w:color w:val="auto"/>
                <w:sz w:val="15"/>
                <w:szCs w:val="15"/>
              </w:rPr>
              <w:t>5</w:t>
            </w:r>
            <w:bookmarkEnd w:id="460"/>
            <w:bookmarkEnd w:id="461"/>
            <w:r>
              <w:rPr>
                <w:rFonts w:hint="eastAsia" w:ascii="黑体" w:hAnsi="黑体" w:eastAsia="黑体"/>
                <w:color w:val="auto"/>
                <w:sz w:val="15"/>
                <w:szCs w:val="15"/>
                <w:lang w:val="en-US" w:eastAsia="zh-CN"/>
              </w:rPr>
              <w:t>6</w:t>
            </w:r>
          </w:p>
        </w:tc>
        <w:tc>
          <w:tcPr>
            <w:tcW w:w="463" w:type="dxa"/>
            <w:noWrap w:val="0"/>
            <w:vAlign w:val="top"/>
          </w:tcPr>
          <w:p>
            <w:pPr>
              <w:jc w:val="center"/>
              <w:outlineLvl w:val="1"/>
              <w:rPr>
                <w:rFonts w:ascii="黑体" w:hAnsi="黑体" w:eastAsia="黑体"/>
                <w:color w:val="auto"/>
                <w:sz w:val="15"/>
                <w:szCs w:val="15"/>
              </w:rPr>
            </w:pPr>
            <w:bookmarkStart w:id="462" w:name="_Toc15228"/>
            <w:bookmarkStart w:id="463" w:name="_Toc29503"/>
            <w:bookmarkStart w:id="464" w:name="_Toc9226"/>
            <w:bookmarkStart w:id="465" w:name="_Toc5626"/>
            <w:r>
              <w:rPr>
                <w:rFonts w:hint="eastAsia" w:ascii="黑体" w:hAnsi="黑体" w:eastAsia="黑体"/>
                <w:color w:val="auto"/>
                <w:sz w:val="15"/>
                <w:szCs w:val="15"/>
              </w:rPr>
              <w:t>8</w:t>
            </w:r>
            <w:bookmarkEnd w:id="462"/>
            <w:bookmarkEnd w:id="463"/>
            <w:bookmarkEnd w:id="464"/>
            <w:bookmarkEnd w:id="465"/>
          </w:p>
        </w:tc>
        <w:tc>
          <w:tcPr>
            <w:tcW w:w="484" w:type="dxa"/>
            <w:noWrap w:val="0"/>
            <w:vAlign w:val="top"/>
          </w:tcPr>
          <w:p>
            <w:pPr>
              <w:jc w:val="center"/>
              <w:outlineLvl w:val="1"/>
              <w:rPr>
                <w:rFonts w:hint="eastAsia" w:ascii="黑体" w:hAnsi="黑体" w:eastAsia="黑体"/>
                <w:color w:val="auto"/>
                <w:sz w:val="15"/>
                <w:szCs w:val="15"/>
                <w:lang w:val="en-US" w:eastAsia="zh-CN"/>
              </w:rPr>
            </w:pPr>
            <w:bookmarkStart w:id="466" w:name="_Toc8674"/>
            <w:bookmarkStart w:id="467" w:name="_Toc29062"/>
            <w:bookmarkStart w:id="468" w:name="_Toc22556"/>
            <w:bookmarkStart w:id="469" w:name="_Toc16721"/>
            <w:r>
              <w:rPr>
                <w:rFonts w:hint="eastAsia" w:ascii="黑体" w:hAnsi="黑体" w:eastAsia="黑体"/>
                <w:color w:val="auto"/>
                <w:sz w:val="15"/>
                <w:szCs w:val="15"/>
              </w:rPr>
              <w:t>1</w:t>
            </w:r>
            <w:bookmarkEnd w:id="466"/>
            <w:bookmarkEnd w:id="467"/>
            <w:r>
              <w:rPr>
                <w:rFonts w:hint="eastAsia" w:ascii="黑体" w:hAnsi="黑体" w:eastAsia="黑体"/>
                <w:color w:val="auto"/>
                <w:sz w:val="15"/>
                <w:szCs w:val="15"/>
              </w:rPr>
              <w:t>5</w:t>
            </w:r>
            <w:bookmarkEnd w:id="468"/>
            <w:bookmarkEnd w:id="469"/>
            <w:r>
              <w:rPr>
                <w:rFonts w:hint="eastAsia" w:ascii="黑体" w:hAnsi="黑体" w:eastAsia="黑体"/>
                <w:color w:val="auto"/>
                <w:sz w:val="15"/>
                <w:szCs w:val="15"/>
                <w:lang w:val="en-US" w:eastAsia="zh-CN"/>
              </w:rPr>
              <w:t>6</w:t>
            </w:r>
          </w:p>
        </w:tc>
        <w:tc>
          <w:tcPr>
            <w:tcW w:w="561" w:type="dxa"/>
            <w:noWrap w:val="0"/>
            <w:vAlign w:val="top"/>
          </w:tcPr>
          <w:p>
            <w:pPr>
              <w:jc w:val="center"/>
              <w:rPr>
                <w:rFonts w:hint="eastAsia" w:ascii="黑体" w:hAnsi="黑体" w:eastAsia="黑体"/>
                <w:color w:val="auto"/>
                <w:sz w:val="15"/>
                <w:szCs w:val="15"/>
              </w:rPr>
            </w:pPr>
          </w:p>
        </w:tc>
        <w:tc>
          <w:tcPr>
            <w:tcW w:w="592" w:type="dxa"/>
            <w:noWrap w:val="0"/>
            <w:vAlign w:val="top"/>
          </w:tcPr>
          <w:p>
            <w:pPr>
              <w:jc w:val="center"/>
              <w:outlineLvl w:val="1"/>
              <w:rPr>
                <w:rFonts w:hint="eastAsia" w:ascii="黑体" w:hAnsi="黑体" w:eastAsia="黑体"/>
                <w:color w:val="auto"/>
                <w:sz w:val="15"/>
                <w:szCs w:val="15"/>
              </w:rPr>
            </w:pPr>
            <w:bookmarkStart w:id="470" w:name="_Toc20729"/>
            <w:bookmarkStart w:id="471" w:name="_Toc7263"/>
            <w:bookmarkStart w:id="472" w:name="_Toc31424"/>
            <w:bookmarkStart w:id="473" w:name="_Toc12629"/>
            <w:r>
              <w:rPr>
                <w:rFonts w:hint="eastAsia" w:ascii="黑体" w:hAnsi="黑体" w:eastAsia="黑体"/>
                <w:color w:val="auto"/>
                <w:sz w:val="15"/>
                <w:szCs w:val="15"/>
              </w:rPr>
              <w:t>考试</w:t>
            </w:r>
            <w:bookmarkEnd w:id="470"/>
            <w:bookmarkEnd w:id="471"/>
            <w:bookmarkEnd w:id="472"/>
            <w:bookmarkEnd w:id="473"/>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474" w:name="_Toc7416"/>
            <w:bookmarkStart w:id="475" w:name="_Toc11030"/>
            <w:bookmarkStart w:id="476" w:name="_Toc14633"/>
            <w:bookmarkStart w:id="477" w:name="_Toc11369"/>
            <w:r>
              <w:rPr>
                <w:rFonts w:hint="eastAsia" w:ascii="黑体" w:hAnsi="黑体" w:eastAsia="黑体"/>
                <w:color w:val="auto"/>
                <w:sz w:val="15"/>
                <w:szCs w:val="15"/>
              </w:rPr>
              <w:t>2</w:t>
            </w:r>
            <w:bookmarkEnd w:id="474"/>
            <w:bookmarkEnd w:id="475"/>
            <w:bookmarkEnd w:id="476"/>
            <w:bookmarkEnd w:id="477"/>
          </w:p>
        </w:tc>
        <w:tc>
          <w:tcPr>
            <w:tcW w:w="410" w:type="dxa"/>
            <w:noWrap w:val="0"/>
            <w:vAlign w:val="top"/>
          </w:tcPr>
          <w:p>
            <w:pPr>
              <w:jc w:val="center"/>
              <w:outlineLvl w:val="1"/>
              <w:rPr>
                <w:rFonts w:ascii="黑体" w:hAnsi="黑体" w:eastAsia="黑体"/>
                <w:color w:val="auto"/>
                <w:sz w:val="15"/>
                <w:szCs w:val="15"/>
              </w:rPr>
            </w:pPr>
            <w:bookmarkStart w:id="478" w:name="_Toc29638"/>
            <w:bookmarkStart w:id="479" w:name="_Toc1464"/>
            <w:bookmarkStart w:id="480" w:name="_Toc13687"/>
            <w:bookmarkStart w:id="481" w:name="_Toc9891"/>
            <w:r>
              <w:rPr>
                <w:rFonts w:hint="eastAsia" w:ascii="黑体" w:hAnsi="黑体" w:eastAsia="黑体"/>
                <w:color w:val="auto"/>
                <w:sz w:val="15"/>
                <w:szCs w:val="15"/>
              </w:rPr>
              <w:t>2</w:t>
            </w:r>
            <w:bookmarkEnd w:id="478"/>
            <w:bookmarkEnd w:id="479"/>
            <w:bookmarkEnd w:id="480"/>
            <w:bookmarkEnd w:id="481"/>
          </w:p>
        </w:tc>
        <w:tc>
          <w:tcPr>
            <w:tcW w:w="426" w:type="dxa"/>
            <w:noWrap w:val="0"/>
            <w:vAlign w:val="top"/>
          </w:tcPr>
          <w:p>
            <w:pPr>
              <w:jc w:val="center"/>
              <w:outlineLvl w:val="1"/>
              <w:rPr>
                <w:rFonts w:ascii="黑体" w:hAnsi="黑体" w:eastAsia="黑体"/>
                <w:color w:val="auto"/>
                <w:sz w:val="15"/>
                <w:szCs w:val="15"/>
              </w:rPr>
            </w:pPr>
            <w:bookmarkStart w:id="482" w:name="_Toc31725"/>
            <w:bookmarkStart w:id="483" w:name="_Toc1498"/>
            <w:bookmarkStart w:id="484" w:name="_Toc1463"/>
            <w:bookmarkStart w:id="485" w:name="_Toc20737"/>
            <w:r>
              <w:rPr>
                <w:rFonts w:hint="eastAsia" w:ascii="黑体" w:hAnsi="黑体" w:eastAsia="黑体"/>
                <w:color w:val="auto"/>
                <w:sz w:val="15"/>
                <w:szCs w:val="15"/>
              </w:rPr>
              <w:t>2</w:t>
            </w:r>
            <w:bookmarkEnd w:id="482"/>
            <w:bookmarkEnd w:id="483"/>
            <w:bookmarkEnd w:id="484"/>
            <w:bookmarkEnd w:id="485"/>
          </w:p>
        </w:tc>
        <w:tc>
          <w:tcPr>
            <w:tcW w:w="420" w:type="dxa"/>
            <w:noWrap w:val="0"/>
            <w:vAlign w:val="top"/>
          </w:tcPr>
          <w:p>
            <w:pPr>
              <w:jc w:val="center"/>
              <w:outlineLvl w:val="1"/>
              <w:rPr>
                <w:rFonts w:ascii="黑体" w:hAnsi="黑体" w:eastAsia="黑体"/>
                <w:color w:val="auto"/>
                <w:sz w:val="15"/>
                <w:szCs w:val="15"/>
              </w:rPr>
            </w:pPr>
            <w:bookmarkStart w:id="486" w:name="_Toc10598"/>
            <w:bookmarkStart w:id="487" w:name="_Toc29363"/>
            <w:bookmarkStart w:id="488" w:name="_Toc18167"/>
            <w:bookmarkStart w:id="489" w:name="_Toc715"/>
            <w:r>
              <w:rPr>
                <w:rFonts w:hint="eastAsia" w:ascii="黑体" w:hAnsi="黑体" w:eastAsia="黑体"/>
                <w:color w:val="auto"/>
                <w:sz w:val="15"/>
                <w:szCs w:val="15"/>
              </w:rPr>
              <w:t>2</w:t>
            </w:r>
            <w:bookmarkEnd w:id="486"/>
            <w:bookmarkEnd w:id="487"/>
            <w:bookmarkEnd w:id="488"/>
            <w:bookmarkEnd w:id="489"/>
          </w:p>
        </w:tc>
        <w:tc>
          <w:tcPr>
            <w:tcW w:w="422" w:type="dxa"/>
            <w:noWrap w:val="0"/>
            <w:vAlign w:val="top"/>
          </w:tcPr>
          <w:p>
            <w:pPr>
              <w:jc w:val="center"/>
              <w:rPr>
                <w:rFonts w:ascii="黑体" w:hAnsi="黑体" w:eastAsia="黑体"/>
                <w:color w:val="auto"/>
                <w:sz w:val="15"/>
                <w:szCs w:val="15"/>
              </w:rPr>
            </w:pPr>
            <w:r>
              <w:rPr>
                <w:rFonts w:hint="eastAsia" w:ascii="黑体" w:hAnsi="黑体" w:eastAsia="黑体"/>
                <w:color w:val="auto"/>
                <w:sz w:val="15"/>
                <w:szCs w:val="15"/>
              </w:rPr>
              <w:t>1</w:t>
            </w: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490" w:name="_Toc19355"/>
            <w:bookmarkStart w:id="491" w:name="_Toc24525"/>
            <w:bookmarkStart w:id="492" w:name="_Toc32687"/>
            <w:bookmarkStart w:id="493" w:name="_Toc15613"/>
            <w:r>
              <w:rPr>
                <w:rFonts w:hint="eastAsia" w:ascii="黑体" w:hAnsi="黑体" w:eastAsia="黑体"/>
                <w:color w:val="auto"/>
                <w:sz w:val="15"/>
                <w:szCs w:val="15"/>
              </w:rPr>
              <w:t>5</w:t>
            </w:r>
            <w:bookmarkEnd w:id="490"/>
            <w:bookmarkEnd w:id="491"/>
            <w:bookmarkEnd w:id="492"/>
            <w:bookmarkEnd w:id="493"/>
          </w:p>
        </w:tc>
        <w:tc>
          <w:tcPr>
            <w:tcW w:w="1030" w:type="dxa"/>
            <w:noWrap w:val="0"/>
            <w:vAlign w:val="top"/>
          </w:tcPr>
          <w:p>
            <w:pPr>
              <w:jc w:val="center"/>
              <w:outlineLvl w:val="1"/>
              <w:rPr>
                <w:rFonts w:hint="eastAsia" w:ascii="黑体" w:hAnsi="黑体" w:eastAsia="黑体"/>
                <w:color w:val="auto"/>
                <w:sz w:val="15"/>
                <w:szCs w:val="15"/>
              </w:rPr>
            </w:pPr>
            <w:bookmarkStart w:id="494" w:name="_Toc17720"/>
            <w:bookmarkStart w:id="495" w:name="_Toc21620"/>
            <w:bookmarkStart w:id="496" w:name="_Toc2365"/>
            <w:bookmarkStart w:id="497" w:name="_Toc31260"/>
            <w:r>
              <w:rPr>
                <w:rFonts w:hint="eastAsia" w:ascii="黑体" w:hAnsi="黑体" w:eastAsia="黑体"/>
                <w:color w:val="auto"/>
                <w:sz w:val="15"/>
                <w:szCs w:val="15"/>
              </w:rPr>
              <w:t>英语</w:t>
            </w:r>
            <w:bookmarkEnd w:id="494"/>
            <w:bookmarkEnd w:id="495"/>
            <w:bookmarkEnd w:id="496"/>
            <w:bookmarkEnd w:id="497"/>
          </w:p>
        </w:tc>
        <w:tc>
          <w:tcPr>
            <w:tcW w:w="546" w:type="dxa"/>
            <w:noWrap w:val="0"/>
            <w:vAlign w:val="top"/>
          </w:tcPr>
          <w:p>
            <w:pPr>
              <w:jc w:val="center"/>
              <w:outlineLvl w:val="1"/>
              <w:rPr>
                <w:rFonts w:hint="eastAsia" w:ascii="黑体" w:hAnsi="黑体" w:eastAsia="黑体"/>
                <w:color w:val="auto"/>
                <w:sz w:val="15"/>
                <w:szCs w:val="15"/>
                <w:lang w:eastAsia="zh-CN"/>
              </w:rPr>
            </w:pPr>
            <w:bookmarkStart w:id="498" w:name="_Toc18083"/>
            <w:bookmarkStart w:id="499" w:name="_Toc27010"/>
            <w:bookmarkStart w:id="500" w:name="_Toc10005"/>
            <w:bookmarkStart w:id="501" w:name="_Toc183"/>
            <w:r>
              <w:rPr>
                <w:rFonts w:hint="eastAsia" w:ascii="黑体" w:hAnsi="黑体" w:eastAsia="黑体"/>
                <w:color w:val="auto"/>
                <w:sz w:val="15"/>
                <w:szCs w:val="15"/>
              </w:rPr>
              <w:t>1</w:t>
            </w:r>
            <w:bookmarkEnd w:id="498"/>
            <w:bookmarkEnd w:id="499"/>
            <w:r>
              <w:rPr>
                <w:rFonts w:hint="eastAsia" w:ascii="黑体" w:hAnsi="黑体" w:eastAsia="黑体"/>
                <w:color w:val="auto"/>
                <w:sz w:val="15"/>
                <w:szCs w:val="15"/>
              </w:rPr>
              <w:t>5</w:t>
            </w:r>
            <w:bookmarkEnd w:id="500"/>
            <w:bookmarkEnd w:id="501"/>
            <w:r>
              <w:rPr>
                <w:rFonts w:hint="eastAsia" w:ascii="黑体" w:hAnsi="黑体" w:eastAsia="黑体"/>
                <w:color w:val="auto"/>
                <w:sz w:val="15"/>
                <w:szCs w:val="15"/>
                <w:lang w:val="en-US" w:eastAsia="zh-CN"/>
              </w:rPr>
              <w:t>6</w:t>
            </w:r>
          </w:p>
        </w:tc>
        <w:tc>
          <w:tcPr>
            <w:tcW w:w="463" w:type="dxa"/>
            <w:noWrap w:val="0"/>
            <w:vAlign w:val="top"/>
          </w:tcPr>
          <w:p>
            <w:pPr>
              <w:jc w:val="center"/>
              <w:outlineLvl w:val="1"/>
              <w:rPr>
                <w:rFonts w:ascii="黑体" w:hAnsi="黑体" w:eastAsia="黑体"/>
                <w:color w:val="auto"/>
                <w:sz w:val="15"/>
                <w:szCs w:val="15"/>
              </w:rPr>
            </w:pPr>
            <w:bookmarkStart w:id="502" w:name="_Toc17012"/>
            <w:bookmarkStart w:id="503" w:name="_Toc26070"/>
            <w:bookmarkStart w:id="504" w:name="_Toc20283"/>
            <w:bookmarkStart w:id="505" w:name="_Toc213"/>
            <w:r>
              <w:rPr>
                <w:rFonts w:hint="eastAsia" w:ascii="黑体" w:hAnsi="黑体" w:eastAsia="黑体"/>
                <w:color w:val="auto"/>
                <w:sz w:val="15"/>
                <w:szCs w:val="15"/>
              </w:rPr>
              <w:t>8</w:t>
            </w:r>
            <w:bookmarkEnd w:id="502"/>
            <w:bookmarkEnd w:id="503"/>
            <w:bookmarkEnd w:id="504"/>
            <w:bookmarkEnd w:id="505"/>
          </w:p>
        </w:tc>
        <w:tc>
          <w:tcPr>
            <w:tcW w:w="484" w:type="dxa"/>
            <w:noWrap w:val="0"/>
            <w:vAlign w:val="top"/>
          </w:tcPr>
          <w:p>
            <w:pPr>
              <w:jc w:val="center"/>
              <w:outlineLvl w:val="1"/>
              <w:rPr>
                <w:rFonts w:hint="eastAsia" w:ascii="黑体" w:hAnsi="黑体" w:eastAsia="黑体"/>
                <w:color w:val="auto"/>
                <w:sz w:val="15"/>
                <w:szCs w:val="15"/>
                <w:lang w:val="en-US" w:eastAsia="zh-CN"/>
              </w:rPr>
            </w:pPr>
            <w:bookmarkStart w:id="506" w:name="_Toc9124"/>
            <w:bookmarkStart w:id="507" w:name="_Toc21587"/>
            <w:bookmarkStart w:id="508" w:name="_Toc3438"/>
            <w:bookmarkStart w:id="509" w:name="_Toc13693"/>
            <w:r>
              <w:rPr>
                <w:rFonts w:hint="eastAsia" w:ascii="黑体" w:hAnsi="黑体" w:eastAsia="黑体"/>
                <w:color w:val="auto"/>
                <w:sz w:val="15"/>
                <w:szCs w:val="15"/>
              </w:rPr>
              <w:t>1</w:t>
            </w:r>
            <w:bookmarkEnd w:id="506"/>
            <w:bookmarkEnd w:id="507"/>
            <w:r>
              <w:rPr>
                <w:rFonts w:hint="eastAsia" w:ascii="黑体" w:hAnsi="黑体" w:eastAsia="黑体"/>
                <w:color w:val="auto"/>
                <w:sz w:val="15"/>
                <w:szCs w:val="15"/>
              </w:rPr>
              <w:t>5</w:t>
            </w:r>
            <w:bookmarkEnd w:id="508"/>
            <w:bookmarkEnd w:id="509"/>
            <w:r>
              <w:rPr>
                <w:rFonts w:hint="eastAsia" w:ascii="黑体" w:hAnsi="黑体" w:eastAsia="黑体"/>
                <w:color w:val="auto"/>
                <w:sz w:val="15"/>
                <w:szCs w:val="15"/>
                <w:lang w:val="en-US" w:eastAsia="zh-CN"/>
              </w:rPr>
              <w:t>6</w:t>
            </w:r>
          </w:p>
        </w:tc>
        <w:tc>
          <w:tcPr>
            <w:tcW w:w="561" w:type="dxa"/>
            <w:noWrap w:val="0"/>
            <w:vAlign w:val="top"/>
          </w:tcPr>
          <w:p>
            <w:pPr>
              <w:jc w:val="center"/>
              <w:rPr>
                <w:rFonts w:hint="eastAsia" w:ascii="黑体" w:hAnsi="黑体" w:eastAsia="黑体"/>
                <w:color w:val="auto"/>
                <w:sz w:val="15"/>
                <w:szCs w:val="15"/>
              </w:rPr>
            </w:pPr>
          </w:p>
        </w:tc>
        <w:tc>
          <w:tcPr>
            <w:tcW w:w="592" w:type="dxa"/>
            <w:noWrap w:val="0"/>
            <w:vAlign w:val="top"/>
          </w:tcPr>
          <w:p>
            <w:pPr>
              <w:jc w:val="center"/>
              <w:outlineLvl w:val="1"/>
              <w:rPr>
                <w:rFonts w:hint="eastAsia" w:ascii="黑体" w:hAnsi="黑体" w:eastAsia="黑体"/>
                <w:color w:val="auto"/>
                <w:sz w:val="15"/>
                <w:szCs w:val="15"/>
              </w:rPr>
            </w:pPr>
            <w:bookmarkStart w:id="510" w:name="_Toc28700"/>
            <w:bookmarkStart w:id="511" w:name="_Toc2646"/>
            <w:bookmarkStart w:id="512" w:name="_Toc951"/>
            <w:bookmarkStart w:id="513" w:name="_Toc29554"/>
            <w:r>
              <w:rPr>
                <w:rFonts w:hint="eastAsia" w:ascii="黑体" w:hAnsi="黑体" w:eastAsia="黑体"/>
                <w:color w:val="auto"/>
                <w:sz w:val="15"/>
                <w:szCs w:val="15"/>
              </w:rPr>
              <w:t>考试</w:t>
            </w:r>
            <w:bookmarkEnd w:id="510"/>
            <w:bookmarkEnd w:id="511"/>
            <w:bookmarkEnd w:id="512"/>
            <w:bookmarkEnd w:id="513"/>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hint="eastAsia" w:ascii="黑体" w:hAnsi="黑体" w:eastAsia="黑体"/>
                <w:color w:val="auto"/>
                <w:sz w:val="15"/>
                <w:szCs w:val="15"/>
              </w:rPr>
            </w:pPr>
            <w:bookmarkStart w:id="514" w:name="_Toc17360"/>
            <w:bookmarkStart w:id="515" w:name="_Toc22348"/>
            <w:bookmarkStart w:id="516" w:name="_Toc12492"/>
            <w:bookmarkStart w:id="517" w:name="_Toc10123"/>
            <w:r>
              <w:rPr>
                <w:rFonts w:hint="eastAsia" w:ascii="黑体" w:hAnsi="黑体" w:eastAsia="黑体"/>
                <w:color w:val="auto"/>
                <w:sz w:val="15"/>
                <w:szCs w:val="15"/>
              </w:rPr>
              <w:t>2</w:t>
            </w:r>
            <w:bookmarkEnd w:id="514"/>
            <w:bookmarkEnd w:id="515"/>
            <w:bookmarkEnd w:id="516"/>
            <w:bookmarkEnd w:id="517"/>
          </w:p>
        </w:tc>
        <w:tc>
          <w:tcPr>
            <w:tcW w:w="410" w:type="dxa"/>
            <w:noWrap w:val="0"/>
            <w:vAlign w:val="top"/>
          </w:tcPr>
          <w:p>
            <w:pPr>
              <w:jc w:val="center"/>
              <w:outlineLvl w:val="1"/>
              <w:rPr>
                <w:rFonts w:hint="eastAsia" w:ascii="黑体" w:hAnsi="黑体" w:eastAsia="黑体"/>
                <w:color w:val="auto"/>
                <w:sz w:val="15"/>
                <w:szCs w:val="15"/>
              </w:rPr>
            </w:pPr>
            <w:bookmarkStart w:id="518" w:name="_Toc1820"/>
            <w:bookmarkStart w:id="519" w:name="_Toc29978"/>
            <w:bookmarkStart w:id="520" w:name="_Toc23009"/>
            <w:bookmarkStart w:id="521" w:name="_Toc17099"/>
            <w:r>
              <w:rPr>
                <w:rFonts w:hint="eastAsia" w:ascii="黑体" w:hAnsi="黑体" w:eastAsia="黑体"/>
                <w:color w:val="auto"/>
                <w:sz w:val="15"/>
                <w:szCs w:val="15"/>
              </w:rPr>
              <w:t>2</w:t>
            </w:r>
            <w:bookmarkEnd w:id="518"/>
            <w:bookmarkEnd w:id="519"/>
            <w:bookmarkEnd w:id="520"/>
            <w:bookmarkEnd w:id="521"/>
          </w:p>
        </w:tc>
        <w:tc>
          <w:tcPr>
            <w:tcW w:w="426" w:type="dxa"/>
            <w:noWrap w:val="0"/>
            <w:vAlign w:val="top"/>
          </w:tcPr>
          <w:p>
            <w:pPr>
              <w:jc w:val="center"/>
              <w:outlineLvl w:val="1"/>
              <w:rPr>
                <w:rFonts w:hint="eastAsia" w:ascii="黑体" w:hAnsi="黑体" w:eastAsia="黑体"/>
                <w:color w:val="auto"/>
                <w:sz w:val="15"/>
                <w:szCs w:val="15"/>
              </w:rPr>
            </w:pPr>
            <w:bookmarkStart w:id="522" w:name="_Toc25481"/>
            <w:bookmarkStart w:id="523" w:name="_Toc15661"/>
            <w:bookmarkStart w:id="524" w:name="_Toc27420"/>
            <w:bookmarkStart w:id="525" w:name="_Toc17632"/>
            <w:r>
              <w:rPr>
                <w:rFonts w:hint="eastAsia" w:ascii="黑体" w:hAnsi="黑体" w:eastAsia="黑体"/>
                <w:color w:val="auto"/>
                <w:sz w:val="15"/>
                <w:szCs w:val="15"/>
              </w:rPr>
              <w:t>2</w:t>
            </w:r>
            <w:bookmarkEnd w:id="522"/>
            <w:bookmarkEnd w:id="523"/>
            <w:bookmarkEnd w:id="524"/>
            <w:bookmarkEnd w:id="525"/>
          </w:p>
        </w:tc>
        <w:tc>
          <w:tcPr>
            <w:tcW w:w="420" w:type="dxa"/>
            <w:noWrap w:val="0"/>
            <w:vAlign w:val="top"/>
          </w:tcPr>
          <w:p>
            <w:pPr>
              <w:jc w:val="center"/>
              <w:outlineLvl w:val="1"/>
              <w:rPr>
                <w:rFonts w:hint="eastAsia" w:ascii="黑体" w:hAnsi="黑体" w:eastAsia="黑体"/>
                <w:color w:val="auto"/>
                <w:sz w:val="15"/>
                <w:szCs w:val="15"/>
              </w:rPr>
            </w:pPr>
            <w:bookmarkStart w:id="526" w:name="_Toc6685"/>
            <w:bookmarkStart w:id="527" w:name="_Toc15060"/>
            <w:bookmarkStart w:id="528" w:name="_Toc25069"/>
            <w:bookmarkStart w:id="529" w:name="_Toc32524"/>
            <w:r>
              <w:rPr>
                <w:rFonts w:hint="eastAsia" w:ascii="黑体" w:hAnsi="黑体" w:eastAsia="黑体"/>
                <w:color w:val="auto"/>
                <w:sz w:val="15"/>
                <w:szCs w:val="15"/>
              </w:rPr>
              <w:t>2</w:t>
            </w:r>
            <w:bookmarkEnd w:id="526"/>
            <w:bookmarkEnd w:id="527"/>
            <w:bookmarkEnd w:id="528"/>
            <w:bookmarkEnd w:id="529"/>
          </w:p>
        </w:tc>
        <w:tc>
          <w:tcPr>
            <w:tcW w:w="422" w:type="dxa"/>
            <w:noWrap w:val="0"/>
            <w:vAlign w:val="top"/>
          </w:tcPr>
          <w:p>
            <w:pPr>
              <w:jc w:val="center"/>
              <w:rPr>
                <w:rFonts w:hint="eastAsia" w:ascii="黑体" w:hAnsi="黑体" w:eastAsia="黑体"/>
                <w:color w:val="auto"/>
                <w:sz w:val="15"/>
                <w:szCs w:val="15"/>
              </w:rPr>
            </w:pPr>
            <w:r>
              <w:rPr>
                <w:rFonts w:hint="eastAsia" w:ascii="黑体" w:hAnsi="黑体" w:eastAsia="黑体"/>
                <w:color w:val="auto"/>
                <w:sz w:val="15"/>
                <w:szCs w:val="15"/>
              </w:rPr>
              <w:t>1</w:t>
            </w: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530" w:name="_Toc23964"/>
            <w:bookmarkStart w:id="531" w:name="_Toc8537"/>
            <w:bookmarkStart w:id="532" w:name="_Toc15599"/>
            <w:bookmarkStart w:id="533" w:name="_Toc5480"/>
            <w:r>
              <w:rPr>
                <w:rFonts w:hint="eastAsia" w:ascii="黑体" w:hAnsi="黑体" w:eastAsia="黑体"/>
                <w:color w:val="auto"/>
                <w:sz w:val="15"/>
                <w:szCs w:val="15"/>
              </w:rPr>
              <w:t>6</w:t>
            </w:r>
            <w:bookmarkEnd w:id="530"/>
            <w:bookmarkEnd w:id="531"/>
            <w:bookmarkEnd w:id="532"/>
            <w:bookmarkEnd w:id="533"/>
          </w:p>
        </w:tc>
        <w:tc>
          <w:tcPr>
            <w:tcW w:w="1030" w:type="dxa"/>
            <w:noWrap w:val="0"/>
            <w:vAlign w:val="top"/>
          </w:tcPr>
          <w:p>
            <w:pPr>
              <w:jc w:val="center"/>
              <w:outlineLvl w:val="1"/>
              <w:rPr>
                <w:rFonts w:hint="eastAsia" w:ascii="黑体" w:hAnsi="黑体" w:eastAsia="黑体"/>
                <w:color w:val="auto"/>
                <w:sz w:val="15"/>
                <w:szCs w:val="15"/>
              </w:rPr>
            </w:pPr>
            <w:bookmarkStart w:id="534" w:name="_Toc8230"/>
            <w:bookmarkStart w:id="535" w:name="_Toc12735"/>
            <w:bookmarkStart w:id="536" w:name="_Toc32076"/>
            <w:bookmarkStart w:id="537" w:name="_Toc31707"/>
            <w:r>
              <w:rPr>
                <w:rFonts w:hint="eastAsia" w:ascii="黑体" w:hAnsi="黑体" w:eastAsia="黑体"/>
                <w:color w:val="auto"/>
                <w:sz w:val="15"/>
                <w:szCs w:val="15"/>
              </w:rPr>
              <w:t>信息技术</w:t>
            </w:r>
            <w:bookmarkEnd w:id="534"/>
            <w:bookmarkEnd w:id="535"/>
            <w:bookmarkEnd w:id="536"/>
            <w:bookmarkEnd w:id="537"/>
          </w:p>
        </w:tc>
        <w:tc>
          <w:tcPr>
            <w:tcW w:w="546" w:type="dxa"/>
            <w:noWrap w:val="0"/>
            <w:vAlign w:val="top"/>
          </w:tcPr>
          <w:p>
            <w:pPr>
              <w:jc w:val="center"/>
              <w:outlineLvl w:val="1"/>
              <w:rPr>
                <w:rFonts w:hint="eastAsia" w:ascii="黑体" w:hAnsi="黑体" w:eastAsia="黑体"/>
                <w:color w:val="auto"/>
                <w:sz w:val="15"/>
                <w:szCs w:val="15"/>
                <w:lang w:eastAsia="zh-CN"/>
              </w:rPr>
            </w:pPr>
            <w:bookmarkStart w:id="538" w:name="_Toc23117"/>
            <w:bookmarkStart w:id="539" w:name="_Toc12339"/>
            <w:r>
              <w:rPr>
                <w:rFonts w:hint="eastAsia" w:ascii="黑体" w:hAnsi="黑体" w:eastAsia="黑体"/>
                <w:color w:val="auto"/>
                <w:sz w:val="15"/>
                <w:szCs w:val="15"/>
              </w:rPr>
              <w:t>10</w:t>
            </w:r>
            <w:bookmarkEnd w:id="538"/>
            <w:bookmarkEnd w:id="539"/>
            <w:r>
              <w:rPr>
                <w:rFonts w:hint="eastAsia" w:ascii="黑体" w:hAnsi="黑体" w:eastAsia="黑体"/>
                <w:color w:val="auto"/>
                <w:sz w:val="15"/>
                <w:szCs w:val="15"/>
                <w:lang w:val="en-US" w:eastAsia="zh-CN"/>
              </w:rPr>
              <w:t>3</w:t>
            </w:r>
          </w:p>
        </w:tc>
        <w:tc>
          <w:tcPr>
            <w:tcW w:w="463" w:type="dxa"/>
            <w:noWrap w:val="0"/>
            <w:vAlign w:val="top"/>
          </w:tcPr>
          <w:p>
            <w:pPr>
              <w:jc w:val="center"/>
              <w:outlineLvl w:val="1"/>
              <w:rPr>
                <w:rFonts w:ascii="黑体" w:hAnsi="黑体" w:eastAsia="黑体"/>
                <w:color w:val="auto"/>
                <w:sz w:val="15"/>
                <w:szCs w:val="15"/>
              </w:rPr>
            </w:pPr>
            <w:bookmarkStart w:id="540" w:name="_Toc11874"/>
            <w:bookmarkStart w:id="541" w:name="_Toc7528"/>
            <w:bookmarkStart w:id="542" w:name="_Toc4384"/>
            <w:bookmarkStart w:id="543" w:name="_Toc29531"/>
            <w:r>
              <w:rPr>
                <w:rFonts w:hint="eastAsia" w:ascii="黑体" w:hAnsi="黑体" w:eastAsia="黑体"/>
                <w:color w:val="auto"/>
                <w:sz w:val="15"/>
                <w:szCs w:val="15"/>
              </w:rPr>
              <w:t>8</w:t>
            </w:r>
            <w:bookmarkEnd w:id="540"/>
            <w:bookmarkEnd w:id="541"/>
            <w:bookmarkEnd w:id="542"/>
            <w:bookmarkEnd w:id="543"/>
          </w:p>
        </w:tc>
        <w:tc>
          <w:tcPr>
            <w:tcW w:w="484" w:type="dxa"/>
            <w:noWrap w:val="0"/>
            <w:vAlign w:val="top"/>
          </w:tcPr>
          <w:p>
            <w:pPr>
              <w:jc w:val="center"/>
              <w:outlineLvl w:val="1"/>
              <w:rPr>
                <w:rFonts w:hint="eastAsia" w:ascii="黑体" w:hAnsi="黑体" w:eastAsia="黑体"/>
                <w:color w:val="auto"/>
                <w:sz w:val="15"/>
                <w:szCs w:val="15"/>
                <w:lang w:eastAsia="zh-CN"/>
              </w:rPr>
            </w:pPr>
            <w:bookmarkStart w:id="544" w:name="_Toc25088"/>
            <w:bookmarkStart w:id="545" w:name="_Toc904"/>
            <w:r>
              <w:rPr>
                <w:rFonts w:hint="eastAsia" w:ascii="黑体" w:hAnsi="黑体" w:eastAsia="黑体"/>
                <w:color w:val="auto"/>
                <w:sz w:val="15"/>
                <w:szCs w:val="15"/>
              </w:rPr>
              <w:t>3</w:t>
            </w:r>
            <w:bookmarkEnd w:id="544"/>
            <w:bookmarkEnd w:id="545"/>
            <w:r>
              <w:rPr>
                <w:rFonts w:hint="eastAsia" w:ascii="黑体" w:hAnsi="黑体" w:eastAsia="黑体"/>
                <w:color w:val="auto"/>
                <w:sz w:val="15"/>
                <w:szCs w:val="15"/>
                <w:lang w:val="en-US" w:eastAsia="zh-CN"/>
              </w:rPr>
              <w:t>7</w:t>
            </w:r>
          </w:p>
        </w:tc>
        <w:tc>
          <w:tcPr>
            <w:tcW w:w="561" w:type="dxa"/>
            <w:noWrap w:val="0"/>
            <w:vAlign w:val="top"/>
          </w:tcPr>
          <w:p>
            <w:pPr>
              <w:jc w:val="center"/>
              <w:outlineLvl w:val="1"/>
              <w:rPr>
                <w:rFonts w:hint="eastAsia" w:ascii="黑体" w:hAnsi="黑体" w:eastAsia="黑体"/>
                <w:color w:val="auto"/>
                <w:sz w:val="15"/>
                <w:szCs w:val="15"/>
                <w:lang w:eastAsia="zh-CN"/>
              </w:rPr>
            </w:pPr>
            <w:bookmarkStart w:id="546" w:name="_Toc18049"/>
            <w:bookmarkStart w:id="547" w:name="_Toc24518"/>
            <w:r>
              <w:rPr>
                <w:rFonts w:hint="eastAsia" w:ascii="黑体" w:hAnsi="黑体" w:eastAsia="黑体"/>
                <w:color w:val="auto"/>
                <w:sz w:val="15"/>
                <w:szCs w:val="15"/>
              </w:rPr>
              <w:t>6</w:t>
            </w:r>
            <w:bookmarkEnd w:id="546"/>
            <w:bookmarkEnd w:id="547"/>
            <w:r>
              <w:rPr>
                <w:rFonts w:hint="eastAsia" w:ascii="黑体" w:hAnsi="黑体" w:eastAsia="黑体"/>
                <w:color w:val="auto"/>
                <w:sz w:val="15"/>
                <w:szCs w:val="15"/>
                <w:lang w:val="en-US" w:eastAsia="zh-CN"/>
              </w:rPr>
              <w:t>6</w:t>
            </w:r>
          </w:p>
        </w:tc>
        <w:tc>
          <w:tcPr>
            <w:tcW w:w="592" w:type="dxa"/>
            <w:noWrap w:val="0"/>
            <w:vAlign w:val="top"/>
          </w:tcPr>
          <w:p>
            <w:pPr>
              <w:jc w:val="center"/>
              <w:outlineLvl w:val="1"/>
              <w:rPr>
                <w:rFonts w:hint="eastAsia" w:ascii="黑体" w:hAnsi="黑体" w:eastAsia="黑体"/>
                <w:color w:val="auto"/>
                <w:sz w:val="15"/>
                <w:szCs w:val="15"/>
              </w:rPr>
            </w:pPr>
            <w:bookmarkStart w:id="548" w:name="_Toc25032"/>
            <w:bookmarkStart w:id="549" w:name="_Toc25590"/>
            <w:bookmarkStart w:id="550" w:name="_Toc30246"/>
            <w:bookmarkStart w:id="551" w:name="_Toc9038"/>
            <w:r>
              <w:rPr>
                <w:rFonts w:hint="eastAsia" w:ascii="黑体" w:hAnsi="黑体" w:eastAsia="黑体"/>
                <w:color w:val="auto"/>
                <w:sz w:val="15"/>
                <w:szCs w:val="15"/>
              </w:rPr>
              <w:t>考试</w:t>
            </w:r>
            <w:bookmarkEnd w:id="548"/>
            <w:bookmarkEnd w:id="549"/>
            <w:bookmarkEnd w:id="550"/>
            <w:bookmarkEnd w:id="551"/>
          </w:p>
        </w:tc>
        <w:tc>
          <w:tcPr>
            <w:tcW w:w="734" w:type="dxa"/>
            <w:noWrap w:val="0"/>
            <w:vAlign w:val="top"/>
          </w:tcPr>
          <w:p>
            <w:pPr>
              <w:jc w:val="center"/>
              <w:outlineLvl w:val="1"/>
              <w:rPr>
                <w:rFonts w:hint="eastAsia" w:ascii="黑体" w:hAnsi="黑体" w:eastAsia="黑体"/>
                <w:color w:val="auto"/>
                <w:sz w:val="15"/>
                <w:szCs w:val="15"/>
              </w:rPr>
            </w:pPr>
            <w:bookmarkStart w:id="552" w:name="_Toc19603"/>
            <w:bookmarkStart w:id="553" w:name="_Toc26450"/>
            <w:bookmarkStart w:id="554" w:name="_Toc18761"/>
            <w:bookmarkStart w:id="555" w:name="_Toc13001"/>
            <w:r>
              <w:rPr>
                <w:rFonts w:hint="eastAsia" w:ascii="黑体" w:hAnsi="黑体" w:eastAsia="黑体"/>
                <w:color w:val="auto"/>
                <w:sz w:val="21"/>
                <w:szCs w:val="21"/>
              </w:rPr>
              <w:t>√</w:t>
            </w:r>
            <w:bookmarkEnd w:id="552"/>
            <w:bookmarkEnd w:id="553"/>
            <w:bookmarkEnd w:id="554"/>
            <w:bookmarkEnd w:id="555"/>
          </w:p>
        </w:tc>
        <w:tc>
          <w:tcPr>
            <w:tcW w:w="420" w:type="dxa"/>
            <w:noWrap w:val="0"/>
            <w:vAlign w:val="top"/>
          </w:tcPr>
          <w:p>
            <w:pPr>
              <w:jc w:val="center"/>
              <w:outlineLvl w:val="1"/>
              <w:rPr>
                <w:rFonts w:ascii="黑体" w:hAnsi="黑体" w:eastAsia="黑体"/>
                <w:color w:val="auto"/>
                <w:sz w:val="15"/>
                <w:szCs w:val="15"/>
              </w:rPr>
            </w:pPr>
            <w:bookmarkStart w:id="556" w:name="_Toc30806"/>
            <w:bookmarkStart w:id="557" w:name="_Toc1325"/>
            <w:bookmarkStart w:id="558" w:name="_Toc10290"/>
            <w:bookmarkStart w:id="559" w:name="_Toc1220"/>
            <w:r>
              <w:rPr>
                <w:rFonts w:hint="eastAsia" w:ascii="黑体" w:hAnsi="黑体" w:eastAsia="黑体"/>
                <w:color w:val="auto"/>
                <w:sz w:val="15"/>
                <w:szCs w:val="15"/>
              </w:rPr>
              <w:t>2</w:t>
            </w:r>
            <w:bookmarkEnd w:id="556"/>
            <w:bookmarkEnd w:id="557"/>
            <w:bookmarkEnd w:id="558"/>
            <w:bookmarkEnd w:id="559"/>
          </w:p>
        </w:tc>
        <w:tc>
          <w:tcPr>
            <w:tcW w:w="410" w:type="dxa"/>
            <w:noWrap w:val="0"/>
            <w:vAlign w:val="top"/>
          </w:tcPr>
          <w:p>
            <w:pPr>
              <w:jc w:val="center"/>
              <w:outlineLvl w:val="1"/>
              <w:rPr>
                <w:rFonts w:ascii="黑体" w:hAnsi="黑体" w:eastAsia="黑体"/>
                <w:color w:val="auto"/>
                <w:sz w:val="15"/>
                <w:szCs w:val="15"/>
              </w:rPr>
            </w:pPr>
            <w:bookmarkStart w:id="560" w:name="_Toc28210"/>
            <w:bookmarkStart w:id="561" w:name="_Toc1294"/>
            <w:bookmarkStart w:id="562" w:name="_Toc17832"/>
            <w:bookmarkStart w:id="563" w:name="_Toc2204"/>
            <w:r>
              <w:rPr>
                <w:rFonts w:hint="eastAsia" w:ascii="黑体" w:hAnsi="黑体" w:eastAsia="黑体"/>
                <w:color w:val="auto"/>
                <w:sz w:val="15"/>
                <w:szCs w:val="15"/>
              </w:rPr>
              <w:t>1</w:t>
            </w:r>
            <w:bookmarkEnd w:id="560"/>
            <w:bookmarkEnd w:id="561"/>
            <w:bookmarkEnd w:id="562"/>
            <w:bookmarkEnd w:id="563"/>
          </w:p>
        </w:tc>
        <w:tc>
          <w:tcPr>
            <w:tcW w:w="426" w:type="dxa"/>
            <w:noWrap w:val="0"/>
            <w:vAlign w:val="top"/>
          </w:tcPr>
          <w:p>
            <w:pPr>
              <w:jc w:val="center"/>
              <w:outlineLvl w:val="1"/>
              <w:rPr>
                <w:rFonts w:ascii="黑体" w:hAnsi="黑体" w:eastAsia="黑体"/>
                <w:color w:val="auto"/>
                <w:sz w:val="15"/>
                <w:szCs w:val="15"/>
              </w:rPr>
            </w:pPr>
            <w:bookmarkStart w:id="564" w:name="_Toc24792"/>
            <w:bookmarkStart w:id="565" w:name="_Toc3327"/>
            <w:bookmarkStart w:id="566" w:name="_Toc11389"/>
            <w:bookmarkStart w:id="567" w:name="_Toc26455"/>
            <w:r>
              <w:rPr>
                <w:rFonts w:hint="eastAsia" w:ascii="黑体" w:hAnsi="黑体" w:eastAsia="黑体"/>
                <w:color w:val="auto"/>
                <w:sz w:val="15"/>
                <w:szCs w:val="15"/>
              </w:rPr>
              <w:t>1</w:t>
            </w:r>
            <w:bookmarkEnd w:id="564"/>
            <w:bookmarkEnd w:id="565"/>
            <w:bookmarkEnd w:id="566"/>
            <w:bookmarkEnd w:id="567"/>
          </w:p>
        </w:tc>
        <w:tc>
          <w:tcPr>
            <w:tcW w:w="420" w:type="dxa"/>
            <w:noWrap w:val="0"/>
            <w:vAlign w:val="top"/>
          </w:tcPr>
          <w:p>
            <w:pPr>
              <w:jc w:val="center"/>
              <w:outlineLvl w:val="1"/>
              <w:rPr>
                <w:rFonts w:ascii="黑体" w:hAnsi="黑体" w:eastAsia="黑体"/>
                <w:color w:val="auto"/>
                <w:sz w:val="15"/>
                <w:szCs w:val="15"/>
              </w:rPr>
            </w:pPr>
            <w:bookmarkStart w:id="568" w:name="_Toc22499"/>
            <w:bookmarkStart w:id="569" w:name="_Toc22761"/>
            <w:bookmarkStart w:id="570" w:name="_Toc23644"/>
            <w:bookmarkStart w:id="571" w:name="_Toc22840"/>
            <w:r>
              <w:rPr>
                <w:rFonts w:hint="eastAsia" w:ascii="黑体" w:hAnsi="黑体" w:eastAsia="黑体"/>
                <w:color w:val="auto"/>
                <w:sz w:val="15"/>
                <w:szCs w:val="15"/>
              </w:rPr>
              <w:t>1</w:t>
            </w:r>
            <w:bookmarkEnd w:id="568"/>
            <w:bookmarkEnd w:id="569"/>
            <w:bookmarkEnd w:id="570"/>
            <w:bookmarkEnd w:id="571"/>
          </w:p>
        </w:tc>
        <w:tc>
          <w:tcPr>
            <w:tcW w:w="422" w:type="dxa"/>
            <w:noWrap w:val="0"/>
            <w:vAlign w:val="top"/>
          </w:tcPr>
          <w:p>
            <w:pPr>
              <w:jc w:val="center"/>
              <w:outlineLvl w:val="1"/>
              <w:rPr>
                <w:rFonts w:ascii="黑体" w:hAnsi="黑体" w:eastAsia="黑体"/>
                <w:color w:val="auto"/>
                <w:sz w:val="15"/>
                <w:szCs w:val="15"/>
              </w:rPr>
            </w:pPr>
            <w:bookmarkStart w:id="572" w:name="_Toc6064"/>
            <w:bookmarkStart w:id="573" w:name="_Toc10909"/>
            <w:bookmarkStart w:id="574" w:name="_Toc28013"/>
            <w:bookmarkStart w:id="575" w:name="_Toc26330"/>
            <w:r>
              <w:rPr>
                <w:rFonts w:hint="eastAsia" w:ascii="黑体" w:hAnsi="黑体" w:eastAsia="黑体"/>
                <w:color w:val="auto"/>
                <w:sz w:val="15"/>
                <w:szCs w:val="15"/>
              </w:rPr>
              <w:t>1</w:t>
            </w:r>
            <w:bookmarkEnd w:id="572"/>
            <w:bookmarkEnd w:id="573"/>
            <w:bookmarkEnd w:id="574"/>
            <w:bookmarkEnd w:id="575"/>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576" w:name="_Toc30736"/>
            <w:bookmarkStart w:id="577" w:name="_Toc24221"/>
            <w:bookmarkStart w:id="578" w:name="_Toc12613"/>
            <w:bookmarkStart w:id="579" w:name="_Toc11594"/>
            <w:r>
              <w:rPr>
                <w:rFonts w:hint="eastAsia" w:ascii="黑体" w:hAnsi="黑体" w:eastAsia="黑体"/>
                <w:color w:val="auto"/>
                <w:sz w:val="15"/>
                <w:szCs w:val="15"/>
              </w:rPr>
              <w:t>7</w:t>
            </w:r>
            <w:bookmarkEnd w:id="576"/>
            <w:bookmarkEnd w:id="577"/>
            <w:bookmarkEnd w:id="578"/>
            <w:bookmarkEnd w:id="579"/>
          </w:p>
        </w:tc>
        <w:tc>
          <w:tcPr>
            <w:tcW w:w="1030" w:type="dxa"/>
            <w:noWrap w:val="0"/>
            <w:vAlign w:val="top"/>
          </w:tcPr>
          <w:p>
            <w:pPr>
              <w:jc w:val="center"/>
              <w:outlineLvl w:val="1"/>
              <w:rPr>
                <w:rFonts w:hint="eastAsia" w:ascii="黑体" w:hAnsi="黑体" w:eastAsia="黑体"/>
                <w:color w:val="auto"/>
                <w:sz w:val="15"/>
                <w:szCs w:val="15"/>
              </w:rPr>
            </w:pPr>
            <w:bookmarkStart w:id="580" w:name="_Toc26982"/>
            <w:bookmarkStart w:id="581" w:name="_Toc2606"/>
            <w:bookmarkStart w:id="582" w:name="_Toc19090"/>
            <w:bookmarkStart w:id="583" w:name="_Toc12602"/>
            <w:r>
              <w:rPr>
                <w:rFonts w:hint="eastAsia" w:ascii="黑体" w:hAnsi="黑体" w:eastAsia="黑体"/>
                <w:color w:val="auto"/>
                <w:sz w:val="15"/>
                <w:szCs w:val="15"/>
              </w:rPr>
              <w:t>体育与健康</w:t>
            </w:r>
            <w:bookmarkEnd w:id="580"/>
            <w:bookmarkEnd w:id="581"/>
            <w:bookmarkEnd w:id="582"/>
            <w:bookmarkEnd w:id="583"/>
          </w:p>
        </w:tc>
        <w:tc>
          <w:tcPr>
            <w:tcW w:w="546" w:type="dxa"/>
            <w:noWrap w:val="0"/>
            <w:vAlign w:val="top"/>
          </w:tcPr>
          <w:p>
            <w:pPr>
              <w:jc w:val="center"/>
              <w:outlineLvl w:val="1"/>
              <w:rPr>
                <w:rFonts w:hint="eastAsia" w:ascii="黑体" w:hAnsi="黑体" w:eastAsia="黑体"/>
                <w:color w:val="auto"/>
                <w:sz w:val="15"/>
                <w:szCs w:val="15"/>
                <w:lang w:eastAsia="zh-CN"/>
              </w:rPr>
            </w:pPr>
            <w:bookmarkStart w:id="584" w:name="_Toc8172"/>
            <w:bookmarkStart w:id="585" w:name="_Toc2439"/>
            <w:bookmarkStart w:id="586" w:name="_Toc530"/>
            <w:bookmarkStart w:id="587" w:name="_Toc1117"/>
            <w:r>
              <w:rPr>
                <w:rFonts w:hint="eastAsia" w:ascii="黑体" w:hAnsi="黑体" w:eastAsia="黑体"/>
                <w:color w:val="auto"/>
                <w:sz w:val="15"/>
                <w:szCs w:val="15"/>
              </w:rPr>
              <w:t>1</w:t>
            </w:r>
            <w:bookmarkEnd w:id="584"/>
            <w:bookmarkEnd w:id="585"/>
            <w:r>
              <w:rPr>
                <w:rFonts w:hint="eastAsia" w:ascii="黑体" w:hAnsi="黑体" w:eastAsia="黑体"/>
                <w:color w:val="auto"/>
                <w:sz w:val="15"/>
                <w:szCs w:val="15"/>
              </w:rPr>
              <w:t>5</w:t>
            </w:r>
            <w:bookmarkEnd w:id="586"/>
            <w:bookmarkEnd w:id="587"/>
            <w:r>
              <w:rPr>
                <w:rFonts w:hint="eastAsia" w:ascii="黑体" w:hAnsi="黑体" w:eastAsia="黑体"/>
                <w:color w:val="auto"/>
                <w:sz w:val="15"/>
                <w:szCs w:val="15"/>
                <w:lang w:val="en-US" w:eastAsia="zh-CN"/>
              </w:rPr>
              <w:t>6</w:t>
            </w:r>
          </w:p>
        </w:tc>
        <w:tc>
          <w:tcPr>
            <w:tcW w:w="463" w:type="dxa"/>
            <w:noWrap w:val="0"/>
            <w:vAlign w:val="top"/>
          </w:tcPr>
          <w:p>
            <w:pPr>
              <w:jc w:val="center"/>
              <w:outlineLvl w:val="1"/>
              <w:rPr>
                <w:rFonts w:ascii="黑体" w:hAnsi="黑体" w:eastAsia="黑体"/>
                <w:color w:val="auto"/>
                <w:sz w:val="15"/>
                <w:szCs w:val="15"/>
              </w:rPr>
            </w:pPr>
            <w:bookmarkStart w:id="588" w:name="_Toc2344"/>
            <w:bookmarkStart w:id="589" w:name="_Toc9110"/>
            <w:bookmarkStart w:id="590" w:name="_Toc31653"/>
            <w:bookmarkStart w:id="591" w:name="_Toc25968"/>
            <w:r>
              <w:rPr>
                <w:rFonts w:hint="eastAsia" w:ascii="黑体" w:hAnsi="黑体" w:eastAsia="黑体"/>
                <w:color w:val="auto"/>
                <w:sz w:val="15"/>
                <w:szCs w:val="15"/>
              </w:rPr>
              <w:t>8</w:t>
            </w:r>
            <w:bookmarkEnd w:id="588"/>
            <w:bookmarkEnd w:id="589"/>
            <w:bookmarkEnd w:id="590"/>
            <w:bookmarkEnd w:id="591"/>
          </w:p>
        </w:tc>
        <w:tc>
          <w:tcPr>
            <w:tcW w:w="484" w:type="dxa"/>
            <w:noWrap w:val="0"/>
            <w:vAlign w:val="top"/>
          </w:tcPr>
          <w:p>
            <w:pPr>
              <w:jc w:val="center"/>
              <w:rPr>
                <w:rFonts w:hint="eastAsia" w:ascii="黑体" w:hAnsi="黑体" w:eastAsia="黑体"/>
                <w:color w:val="auto"/>
                <w:sz w:val="15"/>
                <w:szCs w:val="15"/>
              </w:rPr>
            </w:pPr>
          </w:p>
        </w:tc>
        <w:tc>
          <w:tcPr>
            <w:tcW w:w="561" w:type="dxa"/>
            <w:noWrap w:val="0"/>
            <w:vAlign w:val="top"/>
          </w:tcPr>
          <w:p>
            <w:pPr>
              <w:jc w:val="center"/>
              <w:outlineLvl w:val="1"/>
              <w:rPr>
                <w:rFonts w:hint="eastAsia" w:ascii="黑体" w:hAnsi="黑体" w:eastAsia="黑体"/>
                <w:color w:val="auto"/>
                <w:sz w:val="15"/>
                <w:szCs w:val="15"/>
                <w:lang w:eastAsia="zh-CN"/>
              </w:rPr>
            </w:pPr>
            <w:bookmarkStart w:id="592" w:name="_Toc29931"/>
            <w:bookmarkStart w:id="593" w:name="_Toc5896"/>
            <w:bookmarkStart w:id="594" w:name="_Toc3271"/>
            <w:bookmarkStart w:id="595" w:name="_Toc14371"/>
            <w:r>
              <w:rPr>
                <w:rFonts w:hint="eastAsia" w:ascii="黑体" w:hAnsi="黑体" w:eastAsia="黑体"/>
                <w:color w:val="auto"/>
                <w:sz w:val="15"/>
                <w:szCs w:val="15"/>
              </w:rPr>
              <w:t>15</w:t>
            </w:r>
            <w:bookmarkEnd w:id="592"/>
            <w:bookmarkEnd w:id="593"/>
            <w:bookmarkEnd w:id="594"/>
            <w:bookmarkEnd w:id="595"/>
            <w:r>
              <w:rPr>
                <w:rFonts w:hint="eastAsia" w:ascii="黑体" w:hAnsi="黑体" w:eastAsia="黑体"/>
                <w:color w:val="auto"/>
                <w:sz w:val="15"/>
                <w:szCs w:val="15"/>
                <w:lang w:val="en-US" w:eastAsia="zh-CN"/>
              </w:rPr>
              <w:t>6</w:t>
            </w:r>
          </w:p>
        </w:tc>
        <w:tc>
          <w:tcPr>
            <w:tcW w:w="592" w:type="dxa"/>
            <w:noWrap w:val="0"/>
            <w:vAlign w:val="top"/>
          </w:tcPr>
          <w:p>
            <w:pPr>
              <w:jc w:val="center"/>
              <w:outlineLvl w:val="1"/>
              <w:rPr>
                <w:rFonts w:ascii="黑体" w:hAnsi="黑体" w:eastAsia="黑体"/>
                <w:color w:val="auto"/>
                <w:sz w:val="15"/>
                <w:szCs w:val="15"/>
              </w:rPr>
            </w:pPr>
            <w:bookmarkStart w:id="596" w:name="_Toc4510"/>
            <w:bookmarkStart w:id="597" w:name="_Toc10939"/>
            <w:bookmarkStart w:id="598" w:name="_Toc19133"/>
            <w:bookmarkStart w:id="599" w:name="_Toc14417"/>
            <w:r>
              <w:rPr>
                <w:rFonts w:hint="eastAsia" w:ascii="黑体" w:hAnsi="黑体" w:eastAsia="黑体"/>
                <w:color w:val="auto"/>
                <w:sz w:val="15"/>
                <w:szCs w:val="15"/>
              </w:rPr>
              <w:t>考查</w:t>
            </w:r>
            <w:bookmarkEnd w:id="596"/>
            <w:bookmarkEnd w:id="597"/>
            <w:bookmarkEnd w:id="598"/>
            <w:bookmarkEnd w:id="599"/>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hint="eastAsia" w:ascii="黑体" w:hAnsi="黑体" w:eastAsia="黑体"/>
                <w:color w:val="auto"/>
                <w:sz w:val="15"/>
                <w:szCs w:val="15"/>
              </w:rPr>
            </w:pPr>
            <w:bookmarkStart w:id="600" w:name="_Toc12209"/>
            <w:bookmarkStart w:id="601" w:name="_Toc15566"/>
            <w:bookmarkStart w:id="602" w:name="_Toc31685"/>
            <w:bookmarkStart w:id="603" w:name="_Toc31190"/>
            <w:r>
              <w:rPr>
                <w:rFonts w:hint="eastAsia" w:ascii="黑体" w:hAnsi="黑体" w:eastAsia="黑体"/>
                <w:color w:val="auto"/>
                <w:sz w:val="15"/>
                <w:szCs w:val="15"/>
              </w:rPr>
              <w:t>2</w:t>
            </w:r>
            <w:bookmarkEnd w:id="600"/>
            <w:bookmarkEnd w:id="601"/>
            <w:bookmarkEnd w:id="602"/>
            <w:bookmarkEnd w:id="603"/>
          </w:p>
        </w:tc>
        <w:tc>
          <w:tcPr>
            <w:tcW w:w="410" w:type="dxa"/>
            <w:noWrap w:val="0"/>
            <w:vAlign w:val="top"/>
          </w:tcPr>
          <w:p>
            <w:pPr>
              <w:jc w:val="center"/>
              <w:outlineLvl w:val="1"/>
              <w:rPr>
                <w:rFonts w:hint="eastAsia" w:ascii="黑体" w:hAnsi="黑体" w:eastAsia="黑体"/>
                <w:color w:val="auto"/>
                <w:sz w:val="15"/>
                <w:szCs w:val="15"/>
              </w:rPr>
            </w:pPr>
            <w:bookmarkStart w:id="604" w:name="_Toc7166"/>
            <w:bookmarkStart w:id="605" w:name="_Toc9403"/>
            <w:bookmarkStart w:id="606" w:name="_Toc19395"/>
            <w:bookmarkStart w:id="607" w:name="_Toc29079"/>
            <w:r>
              <w:rPr>
                <w:rFonts w:hint="eastAsia" w:ascii="黑体" w:hAnsi="黑体" w:eastAsia="黑体"/>
                <w:color w:val="auto"/>
                <w:sz w:val="15"/>
                <w:szCs w:val="15"/>
              </w:rPr>
              <w:t>2</w:t>
            </w:r>
            <w:bookmarkEnd w:id="604"/>
            <w:bookmarkEnd w:id="605"/>
            <w:bookmarkEnd w:id="606"/>
            <w:bookmarkEnd w:id="607"/>
          </w:p>
        </w:tc>
        <w:tc>
          <w:tcPr>
            <w:tcW w:w="426" w:type="dxa"/>
            <w:noWrap w:val="0"/>
            <w:vAlign w:val="top"/>
          </w:tcPr>
          <w:p>
            <w:pPr>
              <w:jc w:val="center"/>
              <w:outlineLvl w:val="1"/>
              <w:rPr>
                <w:rFonts w:hint="eastAsia" w:ascii="黑体" w:hAnsi="黑体" w:eastAsia="黑体"/>
                <w:color w:val="auto"/>
                <w:sz w:val="15"/>
                <w:szCs w:val="15"/>
              </w:rPr>
            </w:pPr>
            <w:bookmarkStart w:id="608" w:name="_Toc16755"/>
            <w:bookmarkStart w:id="609" w:name="_Toc252"/>
            <w:bookmarkStart w:id="610" w:name="_Toc29472"/>
            <w:bookmarkStart w:id="611" w:name="_Toc1556"/>
            <w:r>
              <w:rPr>
                <w:rFonts w:hint="eastAsia" w:ascii="黑体" w:hAnsi="黑体" w:eastAsia="黑体"/>
                <w:color w:val="auto"/>
                <w:sz w:val="15"/>
                <w:szCs w:val="15"/>
              </w:rPr>
              <w:t>2</w:t>
            </w:r>
            <w:bookmarkEnd w:id="608"/>
            <w:bookmarkEnd w:id="609"/>
            <w:bookmarkEnd w:id="610"/>
            <w:bookmarkEnd w:id="611"/>
          </w:p>
        </w:tc>
        <w:tc>
          <w:tcPr>
            <w:tcW w:w="420" w:type="dxa"/>
            <w:noWrap w:val="0"/>
            <w:vAlign w:val="top"/>
          </w:tcPr>
          <w:p>
            <w:pPr>
              <w:jc w:val="center"/>
              <w:outlineLvl w:val="1"/>
              <w:rPr>
                <w:rFonts w:hint="eastAsia" w:ascii="黑体" w:hAnsi="黑体" w:eastAsia="黑体"/>
                <w:color w:val="auto"/>
                <w:sz w:val="15"/>
                <w:szCs w:val="15"/>
              </w:rPr>
            </w:pPr>
            <w:bookmarkStart w:id="612" w:name="_Toc1928"/>
            <w:bookmarkStart w:id="613" w:name="_Toc21761"/>
            <w:r>
              <w:rPr>
                <w:rFonts w:hint="eastAsia" w:ascii="黑体" w:hAnsi="黑体" w:eastAsia="黑体"/>
                <w:color w:val="auto"/>
                <w:sz w:val="15"/>
                <w:szCs w:val="15"/>
              </w:rPr>
              <w:t>2</w:t>
            </w:r>
            <w:bookmarkEnd w:id="612"/>
            <w:bookmarkEnd w:id="613"/>
          </w:p>
        </w:tc>
        <w:tc>
          <w:tcPr>
            <w:tcW w:w="422" w:type="dxa"/>
            <w:noWrap w:val="0"/>
            <w:vAlign w:val="top"/>
          </w:tcPr>
          <w:p>
            <w:pPr>
              <w:jc w:val="center"/>
              <w:outlineLvl w:val="1"/>
              <w:rPr>
                <w:rFonts w:ascii="黑体" w:hAnsi="黑体" w:eastAsia="黑体"/>
                <w:color w:val="auto"/>
                <w:sz w:val="15"/>
                <w:szCs w:val="15"/>
              </w:rPr>
            </w:pPr>
            <w:bookmarkStart w:id="614" w:name="_Toc4543"/>
            <w:bookmarkStart w:id="615" w:name="_Toc1896"/>
            <w:bookmarkStart w:id="616" w:name="_Toc4422"/>
            <w:bookmarkStart w:id="617" w:name="_Toc23659"/>
            <w:r>
              <w:rPr>
                <w:rFonts w:hint="eastAsia" w:ascii="黑体" w:hAnsi="黑体" w:eastAsia="黑体"/>
                <w:color w:val="auto"/>
                <w:sz w:val="15"/>
                <w:szCs w:val="15"/>
              </w:rPr>
              <w:t>1</w:t>
            </w:r>
            <w:bookmarkEnd w:id="614"/>
            <w:bookmarkEnd w:id="615"/>
            <w:bookmarkEnd w:id="616"/>
            <w:bookmarkEnd w:id="617"/>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618" w:name="_Toc2115"/>
            <w:bookmarkStart w:id="619" w:name="_Toc22881"/>
            <w:bookmarkStart w:id="620" w:name="_Toc30350"/>
            <w:bookmarkStart w:id="621" w:name="_Toc23409"/>
            <w:r>
              <w:rPr>
                <w:rFonts w:hint="eastAsia" w:ascii="黑体" w:hAnsi="黑体" w:eastAsia="黑体"/>
                <w:color w:val="auto"/>
                <w:sz w:val="15"/>
                <w:szCs w:val="15"/>
              </w:rPr>
              <w:t>8</w:t>
            </w:r>
            <w:bookmarkEnd w:id="618"/>
            <w:bookmarkEnd w:id="619"/>
            <w:bookmarkEnd w:id="620"/>
            <w:bookmarkEnd w:id="621"/>
          </w:p>
        </w:tc>
        <w:tc>
          <w:tcPr>
            <w:tcW w:w="1030" w:type="dxa"/>
            <w:noWrap w:val="0"/>
            <w:vAlign w:val="top"/>
          </w:tcPr>
          <w:p>
            <w:pPr>
              <w:jc w:val="center"/>
              <w:outlineLvl w:val="1"/>
              <w:rPr>
                <w:rFonts w:hint="eastAsia" w:ascii="黑体" w:hAnsi="黑体" w:eastAsia="黑体"/>
                <w:color w:val="auto"/>
                <w:sz w:val="15"/>
                <w:szCs w:val="15"/>
              </w:rPr>
            </w:pPr>
            <w:bookmarkStart w:id="622" w:name="_Toc4104"/>
            <w:bookmarkStart w:id="623" w:name="_Toc7406"/>
            <w:bookmarkStart w:id="624" w:name="_Toc13131"/>
            <w:bookmarkStart w:id="625" w:name="_Toc20910"/>
            <w:r>
              <w:rPr>
                <w:rFonts w:hint="eastAsia" w:ascii="黑体" w:hAnsi="黑体" w:eastAsia="黑体"/>
                <w:color w:val="auto"/>
                <w:sz w:val="15"/>
                <w:szCs w:val="15"/>
              </w:rPr>
              <w:t>物理（必选）</w:t>
            </w:r>
            <w:bookmarkEnd w:id="622"/>
            <w:bookmarkEnd w:id="623"/>
            <w:bookmarkEnd w:id="624"/>
            <w:bookmarkEnd w:id="625"/>
          </w:p>
        </w:tc>
        <w:tc>
          <w:tcPr>
            <w:tcW w:w="546" w:type="dxa"/>
            <w:noWrap w:val="0"/>
            <w:vAlign w:val="top"/>
          </w:tcPr>
          <w:p>
            <w:pPr>
              <w:jc w:val="center"/>
              <w:outlineLvl w:val="1"/>
              <w:rPr>
                <w:rFonts w:ascii="黑体" w:hAnsi="黑体" w:eastAsia="黑体"/>
                <w:color w:val="auto"/>
                <w:sz w:val="15"/>
                <w:szCs w:val="15"/>
              </w:rPr>
            </w:pPr>
            <w:bookmarkStart w:id="626" w:name="_Toc30855"/>
            <w:bookmarkStart w:id="627" w:name="_Toc26985"/>
            <w:bookmarkStart w:id="628" w:name="_Toc4077"/>
            <w:bookmarkStart w:id="629" w:name="_Toc15080"/>
            <w:r>
              <w:rPr>
                <w:rFonts w:hint="eastAsia" w:ascii="黑体" w:hAnsi="黑体" w:eastAsia="黑体"/>
                <w:color w:val="auto"/>
                <w:sz w:val="15"/>
                <w:szCs w:val="15"/>
              </w:rPr>
              <w:t>7</w:t>
            </w:r>
            <w:bookmarkEnd w:id="626"/>
            <w:bookmarkEnd w:id="627"/>
            <w:r>
              <w:rPr>
                <w:rFonts w:hint="eastAsia" w:ascii="黑体" w:hAnsi="黑体" w:eastAsia="黑体"/>
                <w:color w:val="auto"/>
                <w:sz w:val="15"/>
                <w:szCs w:val="15"/>
              </w:rPr>
              <w:t>0</w:t>
            </w:r>
            <w:bookmarkEnd w:id="628"/>
            <w:bookmarkEnd w:id="629"/>
          </w:p>
        </w:tc>
        <w:tc>
          <w:tcPr>
            <w:tcW w:w="463" w:type="dxa"/>
            <w:noWrap w:val="0"/>
            <w:vAlign w:val="top"/>
          </w:tcPr>
          <w:p>
            <w:pPr>
              <w:jc w:val="center"/>
              <w:outlineLvl w:val="1"/>
              <w:rPr>
                <w:rFonts w:ascii="黑体" w:hAnsi="黑体" w:eastAsia="黑体"/>
                <w:color w:val="auto"/>
                <w:sz w:val="11"/>
                <w:szCs w:val="11"/>
              </w:rPr>
            </w:pPr>
            <w:bookmarkStart w:id="630" w:name="_Toc10234"/>
            <w:bookmarkStart w:id="631" w:name="_Toc10295"/>
            <w:bookmarkStart w:id="632" w:name="_Toc21692"/>
            <w:bookmarkStart w:id="633" w:name="_Toc16305"/>
            <w:r>
              <w:rPr>
                <w:rFonts w:hint="eastAsia" w:ascii="黑体" w:hAnsi="黑体" w:eastAsia="黑体"/>
                <w:color w:val="auto"/>
                <w:sz w:val="11"/>
                <w:szCs w:val="11"/>
              </w:rPr>
              <w:t>2.5</w:t>
            </w:r>
            <w:bookmarkEnd w:id="630"/>
            <w:bookmarkEnd w:id="631"/>
            <w:bookmarkEnd w:id="632"/>
            <w:bookmarkEnd w:id="633"/>
          </w:p>
        </w:tc>
        <w:tc>
          <w:tcPr>
            <w:tcW w:w="484" w:type="dxa"/>
            <w:noWrap w:val="0"/>
            <w:vAlign w:val="top"/>
          </w:tcPr>
          <w:p>
            <w:pPr>
              <w:jc w:val="center"/>
              <w:outlineLvl w:val="1"/>
              <w:rPr>
                <w:rFonts w:ascii="黑体" w:hAnsi="黑体" w:eastAsia="黑体"/>
                <w:color w:val="auto"/>
                <w:sz w:val="15"/>
                <w:szCs w:val="15"/>
              </w:rPr>
            </w:pPr>
            <w:bookmarkStart w:id="634" w:name="_Toc15088"/>
            <w:bookmarkStart w:id="635" w:name="_Toc8276"/>
            <w:bookmarkStart w:id="636" w:name="_Toc20723"/>
            <w:bookmarkStart w:id="637" w:name="_Toc18951"/>
            <w:r>
              <w:rPr>
                <w:rFonts w:hint="eastAsia" w:ascii="黑体" w:hAnsi="黑体" w:eastAsia="黑体"/>
                <w:color w:val="auto"/>
                <w:sz w:val="15"/>
                <w:szCs w:val="15"/>
              </w:rPr>
              <w:t>10</w:t>
            </w:r>
            <w:bookmarkEnd w:id="634"/>
            <w:bookmarkEnd w:id="635"/>
            <w:bookmarkEnd w:id="636"/>
            <w:bookmarkEnd w:id="637"/>
          </w:p>
        </w:tc>
        <w:tc>
          <w:tcPr>
            <w:tcW w:w="561" w:type="dxa"/>
            <w:noWrap w:val="0"/>
            <w:vAlign w:val="top"/>
          </w:tcPr>
          <w:p>
            <w:pPr>
              <w:jc w:val="center"/>
              <w:outlineLvl w:val="1"/>
              <w:rPr>
                <w:rFonts w:hint="eastAsia" w:ascii="黑体" w:hAnsi="黑体" w:eastAsia="黑体"/>
                <w:color w:val="auto"/>
                <w:sz w:val="15"/>
                <w:szCs w:val="15"/>
                <w:lang w:eastAsia="zh-CN"/>
              </w:rPr>
            </w:pPr>
            <w:bookmarkStart w:id="638" w:name="_Toc24118"/>
            <w:bookmarkStart w:id="639" w:name="_Toc677"/>
            <w:bookmarkStart w:id="640" w:name="_Toc9729"/>
            <w:bookmarkStart w:id="641" w:name="_Toc25966"/>
            <w:r>
              <w:rPr>
                <w:rFonts w:hint="eastAsia" w:ascii="黑体" w:hAnsi="黑体" w:eastAsia="黑体"/>
                <w:color w:val="auto"/>
                <w:sz w:val="15"/>
                <w:szCs w:val="15"/>
                <w:lang w:val="en-US" w:eastAsia="zh-CN"/>
              </w:rPr>
              <w:t>6</w:t>
            </w:r>
            <w:bookmarkEnd w:id="638"/>
            <w:bookmarkEnd w:id="639"/>
            <w:r>
              <w:rPr>
                <w:rFonts w:hint="eastAsia" w:ascii="黑体" w:hAnsi="黑体" w:eastAsia="黑体"/>
                <w:color w:val="auto"/>
                <w:sz w:val="15"/>
                <w:szCs w:val="15"/>
                <w:lang w:val="en-US" w:eastAsia="zh-CN"/>
              </w:rPr>
              <w:t>0</w:t>
            </w:r>
            <w:bookmarkEnd w:id="640"/>
            <w:bookmarkEnd w:id="641"/>
          </w:p>
        </w:tc>
        <w:tc>
          <w:tcPr>
            <w:tcW w:w="592" w:type="dxa"/>
            <w:noWrap w:val="0"/>
            <w:vAlign w:val="top"/>
          </w:tcPr>
          <w:p>
            <w:pPr>
              <w:jc w:val="center"/>
              <w:outlineLvl w:val="1"/>
              <w:rPr>
                <w:rFonts w:ascii="黑体" w:hAnsi="黑体" w:eastAsia="黑体"/>
                <w:color w:val="auto"/>
                <w:sz w:val="15"/>
                <w:szCs w:val="15"/>
              </w:rPr>
            </w:pPr>
            <w:bookmarkStart w:id="642" w:name="_Toc31916"/>
            <w:bookmarkStart w:id="643" w:name="_Toc1806"/>
            <w:bookmarkStart w:id="644" w:name="_Toc8613"/>
            <w:bookmarkStart w:id="645" w:name="_Toc20486"/>
            <w:r>
              <w:rPr>
                <w:rFonts w:hint="eastAsia" w:ascii="黑体" w:hAnsi="黑体" w:eastAsia="黑体"/>
                <w:color w:val="auto"/>
                <w:sz w:val="15"/>
                <w:szCs w:val="15"/>
              </w:rPr>
              <w:t>考查</w:t>
            </w:r>
            <w:bookmarkEnd w:id="642"/>
            <w:bookmarkEnd w:id="643"/>
            <w:bookmarkEnd w:id="644"/>
            <w:bookmarkEnd w:id="645"/>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646" w:name="_Toc22447"/>
            <w:bookmarkStart w:id="647" w:name="_Toc15903"/>
            <w:bookmarkStart w:id="648" w:name="_Toc10434"/>
            <w:bookmarkStart w:id="649" w:name="_Toc5574"/>
            <w:r>
              <w:rPr>
                <w:rFonts w:hint="eastAsia" w:ascii="黑体" w:hAnsi="黑体" w:eastAsia="黑体"/>
                <w:color w:val="auto"/>
                <w:sz w:val="15"/>
                <w:szCs w:val="15"/>
              </w:rPr>
              <w:t>1</w:t>
            </w:r>
            <w:bookmarkEnd w:id="646"/>
            <w:bookmarkEnd w:id="647"/>
            <w:bookmarkEnd w:id="648"/>
            <w:bookmarkEnd w:id="649"/>
          </w:p>
        </w:tc>
        <w:tc>
          <w:tcPr>
            <w:tcW w:w="410" w:type="dxa"/>
            <w:noWrap w:val="0"/>
            <w:vAlign w:val="top"/>
          </w:tcPr>
          <w:p>
            <w:pPr>
              <w:jc w:val="center"/>
              <w:outlineLvl w:val="1"/>
              <w:rPr>
                <w:rFonts w:ascii="黑体" w:hAnsi="黑体" w:eastAsia="黑体"/>
                <w:color w:val="auto"/>
                <w:sz w:val="15"/>
                <w:szCs w:val="15"/>
              </w:rPr>
            </w:pPr>
            <w:bookmarkStart w:id="650" w:name="_Toc12501"/>
            <w:bookmarkStart w:id="651" w:name="_Toc7871"/>
            <w:bookmarkStart w:id="652" w:name="_Toc10417"/>
            <w:bookmarkStart w:id="653" w:name="_Toc7288"/>
            <w:r>
              <w:rPr>
                <w:rFonts w:hint="eastAsia" w:ascii="黑体" w:hAnsi="黑体" w:eastAsia="黑体"/>
                <w:color w:val="auto"/>
                <w:sz w:val="15"/>
                <w:szCs w:val="15"/>
              </w:rPr>
              <w:t>1</w:t>
            </w:r>
            <w:bookmarkEnd w:id="650"/>
            <w:bookmarkEnd w:id="651"/>
            <w:bookmarkEnd w:id="652"/>
            <w:bookmarkEnd w:id="653"/>
          </w:p>
        </w:tc>
        <w:tc>
          <w:tcPr>
            <w:tcW w:w="426" w:type="dxa"/>
            <w:noWrap w:val="0"/>
            <w:vAlign w:val="top"/>
          </w:tcPr>
          <w:p>
            <w:pPr>
              <w:jc w:val="center"/>
              <w:outlineLvl w:val="1"/>
              <w:rPr>
                <w:rFonts w:ascii="黑体" w:hAnsi="黑体" w:eastAsia="黑体"/>
                <w:color w:val="auto"/>
                <w:sz w:val="15"/>
                <w:szCs w:val="15"/>
              </w:rPr>
            </w:pPr>
            <w:bookmarkStart w:id="654" w:name="_Toc32439"/>
            <w:bookmarkStart w:id="655" w:name="_Toc7790"/>
            <w:bookmarkStart w:id="656" w:name="_Toc7930"/>
            <w:bookmarkStart w:id="657" w:name="_Toc7107"/>
            <w:r>
              <w:rPr>
                <w:rFonts w:hint="eastAsia" w:ascii="黑体" w:hAnsi="黑体" w:eastAsia="黑体"/>
                <w:color w:val="auto"/>
                <w:sz w:val="15"/>
                <w:szCs w:val="15"/>
              </w:rPr>
              <w:t>1</w:t>
            </w:r>
            <w:bookmarkEnd w:id="654"/>
            <w:bookmarkEnd w:id="655"/>
            <w:bookmarkEnd w:id="656"/>
            <w:bookmarkEnd w:id="657"/>
          </w:p>
        </w:tc>
        <w:tc>
          <w:tcPr>
            <w:tcW w:w="420" w:type="dxa"/>
            <w:noWrap w:val="0"/>
            <w:vAlign w:val="top"/>
          </w:tcPr>
          <w:p>
            <w:pPr>
              <w:jc w:val="center"/>
              <w:outlineLvl w:val="1"/>
              <w:rPr>
                <w:rFonts w:ascii="黑体" w:hAnsi="黑体" w:eastAsia="黑体"/>
                <w:color w:val="auto"/>
                <w:sz w:val="15"/>
                <w:szCs w:val="15"/>
              </w:rPr>
            </w:pPr>
            <w:bookmarkStart w:id="658" w:name="_Toc17637"/>
            <w:bookmarkStart w:id="659" w:name="_Toc8173"/>
            <w:bookmarkStart w:id="660" w:name="_Toc31884"/>
            <w:bookmarkStart w:id="661" w:name="_Toc19460"/>
            <w:r>
              <w:rPr>
                <w:rFonts w:hint="eastAsia" w:ascii="黑体" w:hAnsi="黑体" w:eastAsia="黑体"/>
                <w:color w:val="auto"/>
                <w:sz w:val="15"/>
                <w:szCs w:val="15"/>
              </w:rPr>
              <w:t>1</w:t>
            </w:r>
            <w:bookmarkEnd w:id="658"/>
            <w:bookmarkEnd w:id="659"/>
            <w:bookmarkEnd w:id="660"/>
            <w:bookmarkEnd w:id="661"/>
          </w:p>
        </w:tc>
        <w:tc>
          <w:tcPr>
            <w:tcW w:w="422" w:type="dxa"/>
            <w:noWrap w:val="0"/>
            <w:vAlign w:val="top"/>
          </w:tcPr>
          <w:p>
            <w:pPr>
              <w:jc w:val="center"/>
              <w:rPr>
                <w:rFonts w:ascii="黑体" w:hAnsi="黑体" w:eastAsia="黑体"/>
                <w:color w:val="auto"/>
                <w:sz w:val="15"/>
                <w:szCs w:val="15"/>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662" w:name="_Toc13936"/>
            <w:bookmarkStart w:id="663" w:name="_Toc14274"/>
            <w:bookmarkStart w:id="664" w:name="_Toc6332"/>
            <w:bookmarkStart w:id="665" w:name="_Toc17703"/>
            <w:r>
              <w:rPr>
                <w:rFonts w:hint="eastAsia" w:ascii="黑体" w:hAnsi="黑体" w:eastAsia="黑体"/>
                <w:color w:val="auto"/>
                <w:sz w:val="15"/>
                <w:szCs w:val="15"/>
              </w:rPr>
              <w:t>9</w:t>
            </w:r>
            <w:bookmarkEnd w:id="662"/>
            <w:bookmarkEnd w:id="663"/>
            <w:bookmarkEnd w:id="664"/>
            <w:bookmarkEnd w:id="665"/>
          </w:p>
        </w:tc>
        <w:tc>
          <w:tcPr>
            <w:tcW w:w="1030" w:type="dxa"/>
            <w:noWrap w:val="0"/>
            <w:vAlign w:val="top"/>
          </w:tcPr>
          <w:p>
            <w:pPr>
              <w:jc w:val="center"/>
              <w:outlineLvl w:val="1"/>
              <w:rPr>
                <w:rFonts w:hint="eastAsia" w:ascii="黑体" w:hAnsi="黑体" w:eastAsia="黑体"/>
                <w:color w:val="auto"/>
                <w:sz w:val="15"/>
                <w:szCs w:val="15"/>
              </w:rPr>
            </w:pPr>
            <w:bookmarkStart w:id="666" w:name="_Toc15389"/>
            <w:bookmarkStart w:id="667" w:name="_Toc8102"/>
            <w:bookmarkStart w:id="668" w:name="_Toc26624"/>
            <w:bookmarkStart w:id="669" w:name="_Toc23201"/>
            <w:r>
              <w:rPr>
                <w:rFonts w:hint="eastAsia" w:ascii="黑体" w:hAnsi="黑体" w:eastAsia="黑体"/>
                <w:color w:val="auto"/>
                <w:sz w:val="15"/>
                <w:szCs w:val="15"/>
              </w:rPr>
              <w:t>化学（必选）</w:t>
            </w:r>
            <w:bookmarkEnd w:id="666"/>
            <w:bookmarkEnd w:id="667"/>
            <w:bookmarkEnd w:id="668"/>
            <w:bookmarkEnd w:id="669"/>
          </w:p>
        </w:tc>
        <w:tc>
          <w:tcPr>
            <w:tcW w:w="546" w:type="dxa"/>
            <w:noWrap w:val="0"/>
            <w:vAlign w:val="top"/>
          </w:tcPr>
          <w:p>
            <w:pPr>
              <w:jc w:val="center"/>
              <w:outlineLvl w:val="1"/>
              <w:rPr>
                <w:rFonts w:ascii="黑体" w:hAnsi="黑体" w:eastAsia="黑体"/>
                <w:color w:val="auto"/>
                <w:sz w:val="15"/>
                <w:szCs w:val="15"/>
              </w:rPr>
            </w:pPr>
            <w:bookmarkStart w:id="670" w:name="_Toc3971"/>
            <w:bookmarkStart w:id="671" w:name="_Toc29791"/>
            <w:bookmarkStart w:id="672" w:name="_Toc7082"/>
            <w:bookmarkStart w:id="673" w:name="_Toc22707"/>
            <w:r>
              <w:rPr>
                <w:rFonts w:hint="eastAsia" w:ascii="黑体" w:hAnsi="黑体" w:eastAsia="黑体"/>
                <w:color w:val="auto"/>
                <w:sz w:val="15"/>
                <w:szCs w:val="15"/>
              </w:rPr>
              <w:t>7</w:t>
            </w:r>
            <w:bookmarkEnd w:id="670"/>
            <w:bookmarkEnd w:id="671"/>
            <w:r>
              <w:rPr>
                <w:rFonts w:hint="eastAsia" w:ascii="黑体" w:hAnsi="黑体" w:eastAsia="黑体"/>
                <w:color w:val="auto"/>
                <w:sz w:val="15"/>
                <w:szCs w:val="15"/>
              </w:rPr>
              <w:t>0</w:t>
            </w:r>
            <w:bookmarkEnd w:id="672"/>
            <w:bookmarkEnd w:id="673"/>
          </w:p>
        </w:tc>
        <w:tc>
          <w:tcPr>
            <w:tcW w:w="463" w:type="dxa"/>
            <w:noWrap w:val="0"/>
            <w:vAlign w:val="top"/>
          </w:tcPr>
          <w:p>
            <w:pPr>
              <w:jc w:val="center"/>
              <w:outlineLvl w:val="1"/>
              <w:rPr>
                <w:rFonts w:ascii="黑体" w:hAnsi="黑体" w:eastAsia="黑体"/>
                <w:color w:val="auto"/>
                <w:sz w:val="11"/>
                <w:szCs w:val="11"/>
              </w:rPr>
            </w:pPr>
            <w:bookmarkStart w:id="674" w:name="_Toc28290"/>
            <w:bookmarkStart w:id="675" w:name="_Toc19400"/>
            <w:bookmarkStart w:id="676" w:name="_Toc16926"/>
            <w:bookmarkStart w:id="677" w:name="_Toc26596"/>
            <w:r>
              <w:rPr>
                <w:rFonts w:hint="eastAsia" w:ascii="黑体" w:hAnsi="黑体" w:eastAsia="黑体"/>
                <w:color w:val="auto"/>
                <w:sz w:val="11"/>
                <w:szCs w:val="11"/>
              </w:rPr>
              <w:t>2.5</w:t>
            </w:r>
            <w:bookmarkEnd w:id="674"/>
            <w:bookmarkEnd w:id="675"/>
            <w:bookmarkEnd w:id="676"/>
            <w:bookmarkEnd w:id="677"/>
          </w:p>
        </w:tc>
        <w:tc>
          <w:tcPr>
            <w:tcW w:w="484" w:type="dxa"/>
            <w:noWrap w:val="0"/>
            <w:vAlign w:val="top"/>
          </w:tcPr>
          <w:p>
            <w:pPr>
              <w:jc w:val="center"/>
              <w:outlineLvl w:val="1"/>
              <w:rPr>
                <w:rFonts w:ascii="黑体" w:hAnsi="黑体" w:eastAsia="黑体"/>
                <w:color w:val="auto"/>
                <w:sz w:val="15"/>
                <w:szCs w:val="15"/>
              </w:rPr>
            </w:pPr>
            <w:bookmarkStart w:id="678" w:name="_Toc1394"/>
            <w:bookmarkStart w:id="679" w:name="_Toc15916"/>
            <w:bookmarkStart w:id="680" w:name="_Toc15072"/>
            <w:bookmarkStart w:id="681" w:name="_Toc28878"/>
            <w:r>
              <w:rPr>
                <w:rFonts w:hint="eastAsia" w:ascii="黑体" w:hAnsi="黑体" w:eastAsia="黑体"/>
                <w:color w:val="auto"/>
                <w:sz w:val="15"/>
                <w:szCs w:val="15"/>
              </w:rPr>
              <w:t>10</w:t>
            </w:r>
            <w:bookmarkEnd w:id="678"/>
            <w:bookmarkEnd w:id="679"/>
            <w:bookmarkEnd w:id="680"/>
            <w:bookmarkEnd w:id="681"/>
          </w:p>
        </w:tc>
        <w:tc>
          <w:tcPr>
            <w:tcW w:w="561" w:type="dxa"/>
            <w:noWrap w:val="0"/>
            <w:vAlign w:val="top"/>
          </w:tcPr>
          <w:p>
            <w:pPr>
              <w:jc w:val="center"/>
              <w:outlineLvl w:val="1"/>
              <w:rPr>
                <w:rFonts w:hint="eastAsia" w:ascii="黑体" w:hAnsi="黑体" w:eastAsia="黑体"/>
                <w:color w:val="auto"/>
                <w:sz w:val="15"/>
                <w:szCs w:val="15"/>
                <w:lang w:eastAsia="zh-CN"/>
              </w:rPr>
            </w:pPr>
            <w:bookmarkStart w:id="682" w:name="_Toc7525"/>
            <w:bookmarkStart w:id="683" w:name="_Toc14231"/>
            <w:bookmarkStart w:id="684" w:name="_Toc27761"/>
            <w:bookmarkStart w:id="685" w:name="_Toc27507"/>
            <w:r>
              <w:rPr>
                <w:rFonts w:hint="eastAsia" w:ascii="黑体" w:hAnsi="黑体" w:eastAsia="黑体"/>
                <w:color w:val="auto"/>
                <w:sz w:val="15"/>
                <w:szCs w:val="15"/>
                <w:lang w:val="en-US" w:eastAsia="zh-CN"/>
              </w:rPr>
              <w:t>6</w:t>
            </w:r>
            <w:bookmarkEnd w:id="682"/>
            <w:bookmarkEnd w:id="683"/>
            <w:r>
              <w:rPr>
                <w:rFonts w:hint="eastAsia" w:ascii="黑体" w:hAnsi="黑体" w:eastAsia="黑体"/>
                <w:color w:val="auto"/>
                <w:sz w:val="15"/>
                <w:szCs w:val="15"/>
                <w:lang w:val="en-US" w:eastAsia="zh-CN"/>
              </w:rPr>
              <w:t>0</w:t>
            </w:r>
            <w:bookmarkEnd w:id="684"/>
            <w:bookmarkEnd w:id="685"/>
          </w:p>
        </w:tc>
        <w:tc>
          <w:tcPr>
            <w:tcW w:w="592" w:type="dxa"/>
            <w:noWrap w:val="0"/>
            <w:vAlign w:val="top"/>
          </w:tcPr>
          <w:p>
            <w:pPr>
              <w:jc w:val="center"/>
              <w:outlineLvl w:val="1"/>
              <w:rPr>
                <w:rFonts w:ascii="黑体" w:hAnsi="黑体" w:eastAsia="黑体"/>
                <w:color w:val="auto"/>
                <w:sz w:val="15"/>
                <w:szCs w:val="15"/>
              </w:rPr>
            </w:pPr>
            <w:bookmarkStart w:id="686" w:name="_Toc18654"/>
            <w:bookmarkStart w:id="687" w:name="_Toc11156"/>
            <w:bookmarkStart w:id="688" w:name="_Toc5545"/>
            <w:bookmarkStart w:id="689" w:name="_Toc27202"/>
            <w:r>
              <w:rPr>
                <w:rFonts w:hint="eastAsia" w:ascii="黑体" w:hAnsi="黑体" w:eastAsia="黑体"/>
                <w:color w:val="auto"/>
                <w:sz w:val="15"/>
                <w:szCs w:val="15"/>
              </w:rPr>
              <w:t>考查</w:t>
            </w:r>
            <w:bookmarkEnd w:id="686"/>
            <w:bookmarkEnd w:id="687"/>
            <w:bookmarkEnd w:id="688"/>
            <w:bookmarkEnd w:id="689"/>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690" w:name="_Toc21326"/>
            <w:bookmarkStart w:id="691" w:name="_Toc32361"/>
            <w:bookmarkStart w:id="692" w:name="_Toc201"/>
            <w:bookmarkStart w:id="693" w:name="_Toc30390"/>
            <w:r>
              <w:rPr>
                <w:rFonts w:hint="eastAsia" w:ascii="黑体" w:hAnsi="黑体" w:eastAsia="黑体"/>
                <w:color w:val="auto"/>
                <w:sz w:val="15"/>
                <w:szCs w:val="15"/>
              </w:rPr>
              <w:t>1</w:t>
            </w:r>
            <w:bookmarkEnd w:id="690"/>
            <w:bookmarkEnd w:id="691"/>
            <w:bookmarkEnd w:id="692"/>
            <w:bookmarkEnd w:id="693"/>
          </w:p>
        </w:tc>
        <w:tc>
          <w:tcPr>
            <w:tcW w:w="410" w:type="dxa"/>
            <w:noWrap w:val="0"/>
            <w:vAlign w:val="top"/>
          </w:tcPr>
          <w:p>
            <w:pPr>
              <w:jc w:val="center"/>
              <w:outlineLvl w:val="1"/>
              <w:rPr>
                <w:rFonts w:ascii="黑体" w:hAnsi="黑体" w:eastAsia="黑体"/>
                <w:color w:val="auto"/>
                <w:sz w:val="15"/>
                <w:szCs w:val="15"/>
              </w:rPr>
            </w:pPr>
            <w:bookmarkStart w:id="694" w:name="_Toc32740"/>
            <w:bookmarkStart w:id="695" w:name="_Toc25262"/>
            <w:bookmarkStart w:id="696" w:name="_Toc6001"/>
            <w:bookmarkStart w:id="697" w:name="_Toc19130"/>
            <w:r>
              <w:rPr>
                <w:rFonts w:hint="eastAsia" w:ascii="黑体" w:hAnsi="黑体" w:eastAsia="黑体"/>
                <w:color w:val="auto"/>
                <w:sz w:val="15"/>
                <w:szCs w:val="15"/>
              </w:rPr>
              <w:t>1</w:t>
            </w:r>
            <w:bookmarkEnd w:id="694"/>
            <w:bookmarkEnd w:id="695"/>
            <w:bookmarkEnd w:id="696"/>
            <w:bookmarkEnd w:id="697"/>
          </w:p>
        </w:tc>
        <w:tc>
          <w:tcPr>
            <w:tcW w:w="426" w:type="dxa"/>
            <w:noWrap w:val="0"/>
            <w:vAlign w:val="top"/>
          </w:tcPr>
          <w:p>
            <w:pPr>
              <w:jc w:val="center"/>
              <w:outlineLvl w:val="1"/>
              <w:rPr>
                <w:rFonts w:ascii="黑体" w:hAnsi="黑体" w:eastAsia="黑体"/>
                <w:color w:val="auto"/>
                <w:sz w:val="15"/>
                <w:szCs w:val="15"/>
              </w:rPr>
            </w:pPr>
            <w:bookmarkStart w:id="698" w:name="_Toc25564"/>
            <w:bookmarkStart w:id="699" w:name="_Toc9251"/>
            <w:bookmarkStart w:id="700" w:name="_Toc8874"/>
            <w:bookmarkStart w:id="701" w:name="_Toc17735"/>
            <w:r>
              <w:rPr>
                <w:rFonts w:hint="eastAsia" w:ascii="黑体" w:hAnsi="黑体" w:eastAsia="黑体"/>
                <w:color w:val="auto"/>
                <w:sz w:val="15"/>
                <w:szCs w:val="15"/>
              </w:rPr>
              <w:t>1</w:t>
            </w:r>
            <w:bookmarkEnd w:id="698"/>
            <w:bookmarkEnd w:id="699"/>
            <w:bookmarkEnd w:id="700"/>
            <w:bookmarkEnd w:id="701"/>
          </w:p>
        </w:tc>
        <w:tc>
          <w:tcPr>
            <w:tcW w:w="420" w:type="dxa"/>
            <w:noWrap w:val="0"/>
            <w:vAlign w:val="top"/>
          </w:tcPr>
          <w:p>
            <w:pPr>
              <w:jc w:val="center"/>
              <w:outlineLvl w:val="1"/>
              <w:rPr>
                <w:rFonts w:ascii="黑体" w:hAnsi="黑体" w:eastAsia="黑体"/>
                <w:color w:val="auto"/>
                <w:sz w:val="15"/>
                <w:szCs w:val="15"/>
              </w:rPr>
            </w:pPr>
            <w:bookmarkStart w:id="702" w:name="_Toc23554"/>
            <w:bookmarkStart w:id="703" w:name="_Toc14499"/>
            <w:bookmarkStart w:id="704" w:name="_Toc30902"/>
            <w:bookmarkStart w:id="705" w:name="_Toc25513"/>
            <w:r>
              <w:rPr>
                <w:rFonts w:hint="eastAsia" w:ascii="黑体" w:hAnsi="黑体" w:eastAsia="黑体"/>
                <w:color w:val="auto"/>
                <w:sz w:val="15"/>
                <w:szCs w:val="15"/>
              </w:rPr>
              <w:t>1</w:t>
            </w:r>
            <w:bookmarkEnd w:id="702"/>
            <w:bookmarkEnd w:id="703"/>
            <w:bookmarkEnd w:id="704"/>
            <w:bookmarkEnd w:id="705"/>
          </w:p>
        </w:tc>
        <w:tc>
          <w:tcPr>
            <w:tcW w:w="422" w:type="dxa"/>
            <w:noWrap w:val="0"/>
            <w:vAlign w:val="top"/>
          </w:tcPr>
          <w:p>
            <w:pPr>
              <w:jc w:val="center"/>
              <w:rPr>
                <w:rFonts w:ascii="黑体" w:hAnsi="黑体" w:eastAsia="黑体"/>
                <w:color w:val="auto"/>
                <w:sz w:val="15"/>
                <w:szCs w:val="15"/>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706" w:name="_Toc8490"/>
            <w:bookmarkStart w:id="707" w:name="_Toc27995"/>
            <w:bookmarkStart w:id="708" w:name="_Toc1329"/>
            <w:bookmarkStart w:id="709" w:name="_Toc15892"/>
            <w:r>
              <w:rPr>
                <w:rFonts w:hint="eastAsia" w:ascii="黑体" w:hAnsi="黑体" w:eastAsia="黑体"/>
                <w:color w:val="auto"/>
                <w:sz w:val="15"/>
                <w:szCs w:val="15"/>
              </w:rPr>
              <w:t>10</w:t>
            </w:r>
            <w:bookmarkEnd w:id="706"/>
            <w:bookmarkEnd w:id="707"/>
            <w:bookmarkEnd w:id="708"/>
            <w:bookmarkEnd w:id="709"/>
          </w:p>
        </w:tc>
        <w:tc>
          <w:tcPr>
            <w:tcW w:w="1030" w:type="dxa"/>
            <w:noWrap w:val="0"/>
            <w:vAlign w:val="top"/>
          </w:tcPr>
          <w:p>
            <w:pPr>
              <w:jc w:val="center"/>
              <w:outlineLvl w:val="1"/>
              <w:rPr>
                <w:rFonts w:hint="eastAsia" w:ascii="黑体" w:hAnsi="黑体" w:eastAsia="黑体"/>
                <w:color w:val="auto"/>
                <w:sz w:val="15"/>
                <w:szCs w:val="15"/>
              </w:rPr>
            </w:pPr>
            <w:bookmarkStart w:id="710" w:name="_Toc13366"/>
            <w:bookmarkStart w:id="711" w:name="_Toc7025"/>
            <w:bookmarkStart w:id="712" w:name="_Toc13353"/>
            <w:bookmarkStart w:id="713" w:name="_Toc15275"/>
            <w:r>
              <w:rPr>
                <w:rFonts w:hint="eastAsia" w:ascii="黑体" w:hAnsi="黑体" w:eastAsia="黑体"/>
                <w:color w:val="auto"/>
                <w:sz w:val="15"/>
                <w:szCs w:val="15"/>
              </w:rPr>
              <w:t>艺术</w:t>
            </w:r>
            <w:bookmarkEnd w:id="710"/>
            <w:bookmarkEnd w:id="711"/>
            <w:bookmarkEnd w:id="712"/>
            <w:bookmarkEnd w:id="713"/>
          </w:p>
        </w:tc>
        <w:tc>
          <w:tcPr>
            <w:tcW w:w="546" w:type="dxa"/>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69</w:t>
            </w:r>
          </w:p>
        </w:tc>
        <w:tc>
          <w:tcPr>
            <w:tcW w:w="463" w:type="dxa"/>
            <w:noWrap w:val="0"/>
            <w:vAlign w:val="top"/>
          </w:tcPr>
          <w:p>
            <w:pPr>
              <w:jc w:val="center"/>
              <w:outlineLvl w:val="1"/>
              <w:rPr>
                <w:rFonts w:ascii="黑体" w:hAnsi="黑体" w:eastAsia="黑体"/>
                <w:color w:val="auto"/>
                <w:sz w:val="15"/>
                <w:szCs w:val="15"/>
              </w:rPr>
            </w:pPr>
            <w:bookmarkStart w:id="714" w:name="_Toc20075"/>
            <w:bookmarkStart w:id="715" w:name="_Toc3728"/>
            <w:bookmarkStart w:id="716" w:name="_Toc262"/>
            <w:bookmarkStart w:id="717" w:name="_Toc968"/>
            <w:r>
              <w:rPr>
                <w:rFonts w:hint="eastAsia" w:ascii="黑体" w:hAnsi="黑体" w:eastAsia="黑体"/>
                <w:color w:val="auto"/>
                <w:sz w:val="15"/>
                <w:szCs w:val="15"/>
              </w:rPr>
              <w:t>4</w:t>
            </w:r>
            <w:bookmarkEnd w:id="714"/>
            <w:bookmarkEnd w:id="715"/>
            <w:bookmarkEnd w:id="716"/>
            <w:bookmarkEnd w:id="717"/>
          </w:p>
        </w:tc>
        <w:tc>
          <w:tcPr>
            <w:tcW w:w="484" w:type="dxa"/>
            <w:noWrap w:val="0"/>
            <w:vAlign w:val="top"/>
          </w:tcPr>
          <w:p>
            <w:pPr>
              <w:jc w:val="center"/>
              <w:outlineLvl w:val="1"/>
              <w:rPr>
                <w:rFonts w:hint="eastAsia" w:ascii="黑体" w:hAnsi="黑体" w:eastAsia="黑体"/>
                <w:color w:val="auto"/>
                <w:sz w:val="15"/>
                <w:szCs w:val="15"/>
                <w:lang w:eastAsia="zh-CN"/>
              </w:rPr>
            </w:pPr>
            <w:bookmarkStart w:id="718" w:name="_Toc2677"/>
            <w:bookmarkStart w:id="719" w:name="_Toc7773"/>
            <w:bookmarkStart w:id="720" w:name="_Toc7400"/>
            <w:bookmarkStart w:id="721" w:name="_Toc381"/>
            <w:r>
              <w:rPr>
                <w:rFonts w:hint="eastAsia" w:ascii="黑体" w:hAnsi="黑体" w:eastAsia="黑体"/>
                <w:color w:val="auto"/>
                <w:sz w:val="15"/>
                <w:szCs w:val="15"/>
              </w:rPr>
              <w:t>2</w:t>
            </w:r>
            <w:bookmarkEnd w:id="718"/>
            <w:bookmarkEnd w:id="719"/>
            <w:bookmarkEnd w:id="720"/>
            <w:bookmarkEnd w:id="721"/>
            <w:r>
              <w:rPr>
                <w:rFonts w:hint="eastAsia" w:ascii="黑体" w:hAnsi="黑体" w:eastAsia="黑体"/>
                <w:color w:val="auto"/>
                <w:sz w:val="15"/>
                <w:szCs w:val="15"/>
                <w:lang w:val="en-US" w:eastAsia="zh-CN"/>
              </w:rPr>
              <w:t>3</w:t>
            </w:r>
          </w:p>
        </w:tc>
        <w:tc>
          <w:tcPr>
            <w:tcW w:w="561" w:type="dxa"/>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46</w:t>
            </w:r>
          </w:p>
        </w:tc>
        <w:tc>
          <w:tcPr>
            <w:tcW w:w="592" w:type="dxa"/>
            <w:noWrap w:val="0"/>
            <w:vAlign w:val="top"/>
          </w:tcPr>
          <w:p>
            <w:pPr>
              <w:jc w:val="center"/>
              <w:outlineLvl w:val="1"/>
              <w:rPr>
                <w:rFonts w:ascii="黑体" w:hAnsi="黑体" w:eastAsia="黑体"/>
                <w:color w:val="auto"/>
                <w:sz w:val="15"/>
                <w:szCs w:val="15"/>
              </w:rPr>
            </w:pPr>
            <w:bookmarkStart w:id="722" w:name="_Toc7939"/>
            <w:bookmarkStart w:id="723" w:name="_Toc25933"/>
            <w:bookmarkStart w:id="724" w:name="_Toc18532"/>
            <w:bookmarkStart w:id="725" w:name="_Toc25175"/>
            <w:r>
              <w:rPr>
                <w:rFonts w:hint="eastAsia" w:ascii="黑体" w:hAnsi="黑体" w:eastAsia="黑体"/>
                <w:color w:val="auto"/>
                <w:sz w:val="15"/>
                <w:szCs w:val="15"/>
              </w:rPr>
              <w:t>考查</w:t>
            </w:r>
            <w:bookmarkEnd w:id="722"/>
            <w:bookmarkEnd w:id="723"/>
            <w:bookmarkEnd w:id="724"/>
            <w:bookmarkEnd w:id="725"/>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p>
        </w:tc>
        <w:tc>
          <w:tcPr>
            <w:tcW w:w="410" w:type="dxa"/>
            <w:noWrap w:val="0"/>
            <w:vAlign w:val="top"/>
          </w:tcPr>
          <w:p>
            <w:pPr>
              <w:jc w:val="center"/>
              <w:outlineLvl w:val="1"/>
              <w:rPr>
                <w:rFonts w:ascii="黑体" w:hAnsi="黑体" w:eastAsia="黑体"/>
                <w:color w:val="auto"/>
                <w:sz w:val="15"/>
                <w:szCs w:val="15"/>
              </w:rPr>
            </w:pPr>
            <w:bookmarkStart w:id="726" w:name="_Toc24040"/>
            <w:bookmarkStart w:id="727" w:name="_Toc5400"/>
            <w:bookmarkStart w:id="728" w:name="_Toc22763"/>
            <w:bookmarkStart w:id="729" w:name="_Toc5980"/>
            <w:r>
              <w:rPr>
                <w:rFonts w:hint="eastAsia" w:ascii="黑体" w:hAnsi="黑体" w:eastAsia="黑体"/>
                <w:color w:val="auto"/>
                <w:sz w:val="15"/>
                <w:szCs w:val="15"/>
              </w:rPr>
              <w:t>1</w:t>
            </w:r>
            <w:bookmarkEnd w:id="726"/>
            <w:bookmarkEnd w:id="727"/>
            <w:bookmarkEnd w:id="728"/>
            <w:bookmarkEnd w:id="729"/>
          </w:p>
        </w:tc>
        <w:tc>
          <w:tcPr>
            <w:tcW w:w="426" w:type="dxa"/>
            <w:noWrap w:val="0"/>
            <w:vAlign w:val="top"/>
          </w:tcPr>
          <w:p>
            <w:pPr>
              <w:jc w:val="center"/>
              <w:outlineLvl w:val="1"/>
              <w:rPr>
                <w:rFonts w:ascii="黑体" w:hAnsi="黑体" w:eastAsia="黑体"/>
                <w:color w:val="auto"/>
                <w:sz w:val="15"/>
                <w:szCs w:val="15"/>
              </w:rPr>
            </w:pPr>
            <w:bookmarkStart w:id="730" w:name="_Toc2979"/>
            <w:bookmarkStart w:id="731" w:name="_Toc23243"/>
            <w:bookmarkStart w:id="732" w:name="_Toc30485"/>
            <w:bookmarkStart w:id="733" w:name="_Toc5924"/>
            <w:r>
              <w:rPr>
                <w:rFonts w:hint="eastAsia" w:ascii="黑体" w:hAnsi="黑体" w:eastAsia="黑体"/>
                <w:color w:val="auto"/>
                <w:sz w:val="15"/>
                <w:szCs w:val="15"/>
              </w:rPr>
              <w:t>1</w:t>
            </w:r>
            <w:bookmarkEnd w:id="730"/>
            <w:bookmarkEnd w:id="731"/>
            <w:bookmarkEnd w:id="732"/>
            <w:bookmarkEnd w:id="733"/>
          </w:p>
        </w:tc>
        <w:tc>
          <w:tcPr>
            <w:tcW w:w="420" w:type="dxa"/>
            <w:noWrap w:val="0"/>
            <w:vAlign w:val="top"/>
          </w:tcPr>
          <w:p>
            <w:pPr>
              <w:jc w:val="center"/>
              <w:outlineLvl w:val="1"/>
              <w:rPr>
                <w:rFonts w:ascii="黑体" w:hAnsi="黑体" w:eastAsia="黑体"/>
                <w:color w:val="auto"/>
                <w:sz w:val="15"/>
                <w:szCs w:val="15"/>
              </w:rPr>
            </w:pPr>
            <w:bookmarkStart w:id="734" w:name="_Toc1370"/>
            <w:bookmarkStart w:id="735" w:name="_Toc7451"/>
            <w:bookmarkStart w:id="736" w:name="_Toc9614"/>
            <w:bookmarkStart w:id="737" w:name="_Toc3549"/>
            <w:r>
              <w:rPr>
                <w:rFonts w:hint="eastAsia" w:ascii="黑体" w:hAnsi="黑体" w:eastAsia="黑体"/>
                <w:color w:val="auto"/>
                <w:sz w:val="15"/>
                <w:szCs w:val="15"/>
              </w:rPr>
              <w:t>1</w:t>
            </w:r>
            <w:bookmarkEnd w:id="734"/>
            <w:bookmarkEnd w:id="735"/>
            <w:bookmarkEnd w:id="736"/>
            <w:bookmarkEnd w:id="737"/>
          </w:p>
        </w:tc>
        <w:tc>
          <w:tcPr>
            <w:tcW w:w="422" w:type="dxa"/>
            <w:noWrap w:val="0"/>
            <w:vAlign w:val="top"/>
          </w:tcPr>
          <w:p>
            <w:pPr>
              <w:jc w:val="center"/>
              <w:rPr>
                <w:rFonts w:hint="eastAsia" w:ascii="黑体" w:hAnsi="黑体" w:eastAsia="黑体"/>
                <w:color w:val="auto"/>
                <w:sz w:val="15"/>
                <w:szCs w:val="15"/>
                <w:lang w:val="en-US" w:eastAsia="zh-CN"/>
              </w:rPr>
            </w:pPr>
            <w:r>
              <w:rPr>
                <w:rFonts w:hint="eastAsia" w:ascii="黑体" w:hAnsi="黑体" w:eastAsia="黑体"/>
                <w:color w:val="auto"/>
                <w:sz w:val="15"/>
                <w:szCs w:val="15"/>
                <w:lang w:val="en-US" w:eastAsia="zh-CN"/>
              </w:rPr>
              <w:t>1</w:t>
            </w: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738" w:name="_Toc21348"/>
            <w:bookmarkStart w:id="739" w:name="_Toc2013"/>
            <w:bookmarkStart w:id="740" w:name="_Toc17088"/>
            <w:bookmarkStart w:id="741" w:name="_Toc28720"/>
            <w:r>
              <w:rPr>
                <w:rFonts w:hint="eastAsia" w:ascii="黑体" w:hAnsi="黑体" w:eastAsia="黑体"/>
                <w:color w:val="auto"/>
                <w:sz w:val="15"/>
                <w:szCs w:val="15"/>
              </w:rPr>
              <w:t>11</w:t>
            </w:r>
            <w:bookmarkEnd w:id="738"/>
            <w:bookmarkEnd w:id="739"/>
            <w:bookmarkEnd w:id="740"/>
            <w:bookmarkEnd w:id="741"/>
          </w:p>
        </w:tc>
        <w:tc>
          <w:tcPr>
            <w:tcW w:w="1030" w:type="dxa"/>
            <w:noWrap w:val="0"/>
            <w:vAlign w:val="top"/>
          </w:tcPr>
          <w:p>
            <w:pPr>
              <w:spacing w:line="200" w:lineRule="exact"/>
              <w:jc w:val="center"/>
              <w:outlineLvl w:val="1"/>
              <w:rPr>
                <w:rFonts w:ascii="黑体" w:hAnsi="黑体" w:eastAsia="黑体"/>
                <w:color w:val="auto"/>
                <w:sz w:val="15"/>
                <w:szCs w:val="15"/>
              </w:rPr>
            </w:pPr>
            <w:bookmarkStart w:id="742" w:name="_Toc28424"/>
            <w:bookmarkStart w:id="743" w:name="_Toc21746"/>
            <w:bookmarkStart w:id="744" w:name="_Toc21131"/>
            <w:bookmarkStart w:id="745" w:name="_Toc26312"/>
            <w:r>
              <w:rPr>
                <w:rFonts w:hint="eastAsia" w:ascii="黑体" w:hAnsi="黑体" w:eastAsia="黑体"/>
                <w:color w:val="auto"/>
                <w:sz w:val="15"/>
                <w:szCs w:val="15"/>
              </w:rPr>
              <w:t>职业素养（限选）</w:t>
            </w:r>
            <w:bookmarkEnd w:id="742"/>
            <w:bookmarkEnd w:id="743"/>
            <w:bookmarkEnd w:id="744"/>
            <w:bookmarkEnd w:id="745"/>
          </w:p>
        </w:tc>
        <w:tc>
          <w:tcPr>
            <w:tcW w:w="546" w:type="dxa"/>
            <w:noWrap w:val="0"/>
            <w:vAlign w:val="top"/>
          </w:tcPr>
          <w:p>
            <w:pPr>
              <w:jc w:val="center"/>
              <w:outlineLvl w:val="1"/>
              <w:rPr>
                <w:rFonts w:hint="default" w:ascii="黑体" w:hAnsi="黑体" w:eastAsia="黑体"/>
                <w:color w:val="auto"/>
                <w:sz w:val="15"/>
                <w:szCs w:val="15"/>
                <w:lang w:val="en-US" w:eastAsia="zh-CN"/>
              </w:rPr>
            </w:pPr>
            <w:bookmarkStart w:id="746" w:name="_Toc25093"/>
            <w:bookmarkStart w:id="747" w:name="_Toc29811"/>
            <w:r>
              <w:rPr>
                <w:rFonts w:hint="eastAsia" w:ascii="黑体" w:hAnsi="黑体" w:eastAsia="黑体"/>
                <w:color w:val="auto"/>
                <w:sz w:val="15"/>
                <w:szCs w:val="15"/>
                <w:lang w:val="en-US" w:eastAsia="zh-CN"/>
              </w:rPr>
              <w:t>7</w:t>
            </w:r>
            <w:bookmarkEnd w:id="746"/>
            <w:bookmarkEnd w:id="747"/>
            <w:r>
              <w:rPr>
                <w:rFonts w:hint="eastAsia" w:ascii="黑体" w:hAnsi="黑体" w:eastAsia="黑体"/>
                <w:color w:val="auto"/>
                <w:sz w:val="15"/>
                <w:szCs w:val="15"/>
                <w:lang w:val="en-US" w:eastAsia="zh-CN"/>
              </w:rPr>
              <w:t>1</w:t>
            </w:r>
          </w:p>
        </w:tc>
        <w:tc>
          <w:tcPr>
            <w:tcW w:w="463" w:type="dxa"/>
            <w:noWrap w:val="0"/>
            <w:vAlign w:val="top"/>
          </w:tcPr>
          <w:p>
            <w:pPr>
              <w:jc w:val="center"/>
              <w:outlineLvl w:val="1"/>
              <w:rPr>
                <w:rFonts w:hint="eastAsia" w:ascii="黑体" w:hAnsi="黑体" w:eastAsia="黑体"/>
                <w:color w:val="auto"/>
                <w:sz w:val="15"/>
                <w:szCs w:val="15"/>
              </w:rPr>
            </w:pPr>
            <w:bookmarkStart w:id="748" w:name="_Toc13247"/>
            <w:bookmarkStart w:id="749" w:name="_Toc29688"/>
            <w:bookmarkStart w:id="750" w:name="_Toc17436"/>
            <w:bookmarkStart w:id="751" w:name="_Toc13576"/>
            <w:r>
              <w:rPr>
                <w:rFonts w:hint="eastAsia" w:ascii="黑体" w:hAnsi="黑体" w:eastAsia="黑体"/>
                <w:color w:val="auto"/>
                <w:sz w:val="11"/>
                <w:szCs w:val="11"/>
              </w:rPr>
              <w:t>2.5</w:t>
            </w:r>
            <w:bookmarkEnd w:id="748"/>
            <w:bookmarkEnd w:id="749"/>
            <w:bookmarkEnd w:id="750"/>
            <w:bookmarkEnd w:id="751"/>
          </w:p>
        </w:tc>
        <w:tc>
          <w:tcPr>
            <w:tcW w:w="484" w:type="dxa"/>
            <w:noWrap w:val="0"/>
            <w:vAlign w:val="top"/>
          </w:tcPr>
          <w:p>
            <w:pPr>
              <w:jc w:val="center"/>
              <w:outlineLvl w:val="1"/>
              <w:rPr>
                <w:rFonts w:hint="eastAsia" w:ascii="黑体" w:hAnsi="黑体" w:eastAsia="黑体"/>
                <w:color w:val="auto"/>
                <w:sz w:val="15"/>
                <w:szCs w:val="15"/>
                <w:lang w:eastAsia="zh-CN"/>
              </w:rPr>
            </w:pPr>
            <w:bookmarkStart w:id="752" w:name="_Toc8040"/>
            <w:bookmarkStart w:id="753" w:name="_Toc17232"/>
            <w:bookmarkStart w:id="754" w:name="_Toc1902"/>
            <w:bookmarkStart w:id="755" w:name="_Toc2539"/>
            <w:r>
              <w:rPr>
                <w:rFonts w:hint="eastAsia" w:ascii="黑体" w:hAnsi="黑体" w:eastAsia="黑体"/>
                <w:color w:val="auto"/>
                <w:sz w:val="15"/>
                <w:szCs w:val="15"/>
              </w:rPr>
              <w:t>1</w:t>
            </w:r>
            <w:bookmarkEnd w:id="752"/>
            <w:bookmarkEnd w:id="753"/>
            <w:bookmarkEnd w:id="754"/>
            <w:bookmarkEnd w:id="755"/>
            <w:r>
              <w:rPr>
                <w:rFonts w:hint="eastAsia" w:ascii="黑体" w:hAnsi="黑体" w:eastAsia="黑体"/>
                <w:color w:val="auto"/>
                <w:sz w:val="15"/>
                <w:szCs w:val="15"/>
                <w:lang w:val="en-US" w:eastAsia="zh-CN"/>
              </w:rPr>
              <w:t>1</w:t>
            </w:r>
          </w:p>
        </w:tc>
        <w:tc>
          <w:tcPr>
            <w:tcW w:w="561" w:type="dxa"/>
            <w:noWrap w:val="0"/>
            <w:vAlign w:val="top"/>
          </w:tcPr>
          <w:p>
            <w:pPr>
              <w:jc w:val="center"/>
              <w:outlineLvl w:val="1"/>
              <w:rPr>
                <w:rFonts w:hint="default" w:ascii="黑体" w:hAnsi="黑体" w:eastAsia="黑体"/>
                <w:color w:val="auto"/>
                <w:sz w:val="15"/>
                <w:szCs w:val="15"/>
                <w:lang w:val="en-US" w:eastAsia="zh-CN"/>
              </w:rPr>
            </w:pPr>
            <w:bookmarkStart w:id="756" w:name="_Toc4554"/>
            <w:bookmarkStart w:id="757" w:name="_Toc4437"/>
            <w:r>
              <w:rPr>
                <w:rFonts w:hint="eastAsia" w:ascii="黑体" w:hAnsi="黑体" w:eastAsia="黑体"/>
                <w:color w:val="auto"/>
                <w:sz w:val="15"/>
                <w:szCs w:val="15"/>
                <w:lang w:val="en-US" w:eastAsia="zh-CN"/>
              </w:rPr>
              <w:t>60</w:t>
            </w:r>
            <w:bookmarkEnd w:id="756"/>
            <w:bookmarkEnd w:id="757"/>
          </w:p>
        </w:tc>
        <w:tc>
          <w:tcPr>
            <w:tcW w:w="592" w:type="dxa"/>
            <w:noWrap w:val="0"/>
            <w:vAlign w:val="top"/>
          </w:tcPr>
          <w:p>
            <w:pPr>
              <w:jc w:val="center"/>
              <w:outlineLvl w:val="1"/>
              <w:rPr>
                <w:rFonts w:hint="eastAsia" w:ascii="黑体" w:hAnsi="黑体" w:eastAsia="黑体"/>
                <w:color w:val="auto"/>
                <w:sz w:val="15"/>
                <w:szCs w:val="15"/>
              </w:rPr>
            </w:pPr>
            <w:bookmarkStart w:id="758" w:name="_Toc7828"/>
            <w:bookmarkStart w:id="759" w:name="_Toc618"/>
            <w:bookmarkStart w:id="760" w:name="_Toc16852"/>
            <w:bookmarkStart w:id="761" w:name="_Toc16584"/>
            <w:r>
              <w:rPr>
                <w:rFonts w:hint="eastAsia" w:ascii="黑体" w:hAnsi="黑体" w:eastAsia="黑体"/>
                <w:color w:val="auto"/>
                <w:sz w:val="15"/>
                <w:szCs w:val="15"/>
              </w:rPr>
              <w:t>考查</w:t>
            </w:r>
            <w:bookmarkEnd w:id="758"/>
            <w:bookmarkEnd w:id="759"/>
            <w:bookmarkEnd w:id="760"/>
            <w:bookmarkEnd w:id="761"/>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hint="eastAsia" w:ascii="黑体" w:hAnsi="黑体" w:eastAsia="黑体"/>
                <w:color w:val="auto"/>
                <w:sz w:val="15"/>
                <w:szCs w:val="15"/>
                <w:lang w:val="en-US" w:eastAsia="zh-CN"/>
              </w:rPr>
            </w:pPr>
          </w:p>
        </w:tc>
        <w:tc>
          <w:tcPr>
            <w:tcW w:w="410" w:type="dxa"/>
            <w:noWrap w:val="0"/>
            <w:vAlign w:val="top"/>
          </w:tcPr>
          <w:p>
            <w:pPr>
              <w:jc w:val="center"/>
              <w:outlineLvl w:val="1"/>
              <w:rPr>
                <w:rFonts w:hint="eastAsia" w:ascii="黑体" w:hAnsi="黑体" w:eastAsia="黑体"/>
                <w:color w:val="auto"/>
                <w:sz w:val="15"/>
                <w:szCs w:val="15"/>
              </w:rPr>
            </w:pPr>
            <w:bookmarkStart w:id="762" w:name="_Toc21901"/>
            <w:bookmarkStart w:id="763" w:name="_Toc30114"/>
            <w:bookmarkStart w:id="764" w:name="_Toc3666"/>
            <w:bookmarkStart w:id="765" w:name="_Toc20591"/>
            <w:r>
              <w:rPr>
                <w:rFonts w:hint="eastAsia" w:ascii="黑体" w:hAnsi="黑体" w:eastAsia="黑体"/>
                <w:color w:val="auto"/>
                <w:sz w:val="15"/>
                <w:szCs w:val="15"/>
              </w:rPr>
              <w:t>1</w:t>
            </w:r>
            <w:bookmarkEnd w:id="762"/>
            <w:bookmarkEnd w:id="763"/>
            <w:bookmarkEnd w:id="764"/>
            <w:bookmarkEnd w:id="765"/>
          </w:p>
        </w:tc>
        <w:tc>
          <w:tcPr>
            <w:tcW w:w="426" w:type="dxa"/>
            <w:noWrap w:val="0"/>
            <w:vAlign w:val="top"/>
          </w:tcPr>
          <w:p>
            <w:pPr>
              <w:jc w:val="center"/>
              <w:outlineLvl w:val="1"/>
              <w:rPr>
                <w:rFonts w:hint="eastAsia" w:ascii="黑体" w:hAnsi="黑体" w:eastAsia="黑体"/>
                <w:color w:val="auto"/>
                <w:sz w:val="15"/>
                <w:szCs w:val="15"/>
                <w:lang w:val="en-US" w:eastAsia="zh-CN"/>
              </w:rPr>
            </w:pPr>
            <w:r>
              <w:rPr>
                <w:rFonts w:hint="eastAsia" w:ascii="黑体" w:hAnsi="黑体" w:eastAsia="黑体"/>
                <w:color w:val="auto"/>
                <w:sz w:val="15"/>
                <w:szCs w:val="15"/>
                <w:lang w:val="en-US" w:eastAsia="zh-CN"/>
              </w:rPr>
              <w:t>2</w:t>
            </w:r>
          </w:p>
        </w:tc>
        <w:tc>
          <w:tcPr>
            <w:tcW w:w="420" w:type="dxa"/>
            <w:noWrap w:val="0"/>
            <w:vAlign w:val="top"/>
          </w:tcPr>
          <w:p>
            <w:pPr>
              <w:jc w:val="center"/>
              <w:outlineLvl w:val="1"/>
              <w:rPr>
                <w:rFonts w:hint="eastAsia" w:ascii="黑体" w:hAnsi="黑体" w:eastAsia="黑体"/>
                <w:color w:val="auto"/>
                <w:sz w:val="15"/>
                <w:szCs w:val="15"/>
                <w:lang w:val="en-US" w:eastAsia="zh-CN"/>
              </w:rPr>
            </w:pPr>
            <w:bookmarkStart w:id="766" w:name="_Toc24735"/>
            <w:bookmarkStart w:id="767" w:name="_Toc5104"/>
            <w:r>
              <w:rPr>
                <w:rFonts w:hint="eastAsia" w:ascii="黑体" w:hAnsi="黑体" w:eastAsia="黑体"/>
                <w:color w:val="auto"/>
                <w:sz w:val="15"/>
                <w:szCs w:val="15"/>
                <w:lang w:val="en-US" w:eastAsia="zh-CN"/>
              </w:rPr>
              <w:t>1</w:t>
            </w:r>
            <w:bookmarkEnd w:id="766"/>
            <w:bookmarkEnd w:id="767"/>
          </w:p>
        </w:tc>
        <w:tc>
          <w:tcPr>
            <w:tcW w:w="422" w:type="dxa"/>
            <w:noWrap w:val="0"/>
            <w:vAlign w:val="top"/>
          </w:tcPr>
          <w:p>
            <w:pPr>
              <w:jc w:val="center"/>
              <w:rPr>
                <w:rFonts w:hint="eastAsia" w:ascii="黑体" w:hAnsi="黑体" w:eastAsia="黑体"/>
                <w:color w:val="auto"/>
                <w:sz w:val="15"/>
                <w:szCs w:val="15"/>
                <w:lang w:val="en-US" w:eastAsia="zh-CN"/>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768" w:name="_Toc27606"/>
            <w:bookmarkStart w:id="769" w:name="_Toc24077"/>
            <w:bookmarkStart w:id="770" w:name="_Toc10543"/>
            <w:bookmarkStart w:id="771" w:name="_Toc22767"/>
            <w:r>
              <w:rPr>
                <w:rFonts w:hint="eastAsia" w:ascii="黑体" w:hAnsi="黑体" w:eastAsia="黑体"/>
                <w:color w:val="auto"/>
                <w:sz w:val="15"/>
                <w:szCs w:val="15"/>
              </w:rPr>
              <w:t>12</w:t>
            </w:r>
            <w:bookmarkEnd w:id="768"/>
            <w:bookmarkEnd w:id="769"/>
            <w:bookmarkEnd w:id="770"/>
            <w:bookmarkEnd w:id="771"/>
          </w:p>
        </w:tc>
        <w:tc>
          <w:tcPr>
            <w:tcW w:w="1030" w:type="dxa"/>
            <w:noWrap w:val="0"/>
            <w:vAlign w:val="top"/>
          </w:tcPr>
          <w:p>
            <w:pPr>
              <w:spacing w:line="200" w:lineRule="exact"/>
              <w:jc w:val="center"/>
              <w:outlineLvl w:val="1"/>
              <w:rPr>
                <w:rFonts w:hint="eastAsia" w:ascii="黑体" w:hAnsi="黑体" w:eastAsia="黑体"/>
                <w:color w:val="auto"/>
                <w:sz w:val="15"/>
                <w:szCs w:val="15"/>
              </w:rPr>
            </w:pPr>
            <w:bookmarkStart w:id="772" w:name="_Toc29215"/>
            <w:bookmarkStart w:id="773" w:name="_Toc7168"/>
            <w:bookmarkStart w:id="774" w:name="_Toc13640"/>
            <w:bookmarkStart w:id="775" w:name="_Toc18991"/>
            <w:r>
              <w:rPr>
                <w:rFonts w:hint="eastAsia" w:ascii="黑体" w:hAnsi="黑体" w:eastAsia="黑体"/>
                <w:color w:val="auto"/>
                <w:sz w:val="15"/>
                <w:szCs w:val="15"/>
              </w:rPr>
              <w:t>中国优秀</w:t>
            </w:r>
            <w:bookmarkEnd w:id="772"/>
            <w:bookmarkEnd w:id="773"/>
            <w:bookmarkEnd w:id="774"/>
            <w:bookmarkEnd w:id="775"/>
          </w:p>
          <w:p>
            <w:pPr>
              <w:spacing w:line="200" w:lineRule="exact"/>
              <w:jc w:val="center"/>
              <w:outlineLvl w:val="1"/>
              <w:rPr>
                <w:rFonts w:hint="eastAsia" w:ascii="黑体" w:hAnsi="黑体" w:eastAsia="黑体"/>
                <w:color w:val="auto"/>
                <w:sz w:val="15"/>
                <w:szCs w:val="15"/>
              </w:rPr>
            </w:pPr>
            <w:bookmarkStart w:id="776" w:name="_Toc32473"/>
            <w:bookmarkStart w:id="777" w:name="_Toc28637"/>
            <w:bookmarkStart w:id="778" w:name="_Toc6657"/>
            <w:bookmarkStart w:id="779" w:name="_Toc6246"/>
            <w:r>
              <w:rPr>
                <w:rFonts w:hint="eastAsia" w:ascii="黑体" w:hAnsi="黑体" w:eastAsia="黑体"/>
                <w:color w:val="auto"/>
                <w:sz w:val="15"/>
                <w:szCs w:val="15"/>
              </w:rPr>
              <w:t>传统文化</w:t>
            </w:r>
            <w:bookmarkEnd w:id="776"/>
            <w:bookmarkEnd w:id="777"/>
            <w:bookmarkEnd w:id="778"/>
            <w:bookmarkEnd w:id="779"/>
          </w:p>
          <w:p>
            <w:pPr>
              <w:spacing w:line="200" w:lineRule="exact"/>
              <w:jc w:val="center"/>
              <w:outlineLvl w:val="1"/>
              <w:rPr>
                <w:rFonts w:ascii="黑体" w:hAnsi="黑体" w:eastAsia="黑体"/>
                <w:color w:val="auto"/>
                <w:sz w:val="15"/>
                <w:szCs w:val="15"/>
              </w:rPr>
            </w:pPr>
            <w:bookmarkStart w:id="780" w:name="_Toc24528"/>
            <w:bookmarkStart w:id="781" w:name="_Toc17980"/>
            <w:bookmarkStart w:id="782" w:name="_Toc28028"/>
            <w:bookmarkStart w:id="783" w:name="_Toc10416"/>
            <w:r>
              <w:rPr>
                <w:rFonts w:hint="eastAsia" w:ascii="黑体" w:hAnsi="黑体" w:eastAsia="黑体"/>
                <w:color w:val="auto"/>
                <w:sz w:val="15"/>
                <w:szCs w:val="15"/>
              </w:rPr>
              <w:t>（限选）</w:t>
            </w:r>
            <w:bookmarkEnd w:id="780"/>
            <w:bookmarkEnd w:id="781"/>
            <w:bookmarkEnd w:id="782"/>
            <w:bookmarkEnd w:id="783"/>
          </w:p>
        </w:tc>
        <w:tc>
          <w:tcPr>
            <w:tcW w:w="546" w:type="dxa"/>
            <w:noWrap w:val="0"/>
            <w:vAlign w:val="top"/>
          </w:tcPr>
          <w:p>
            <w:pPr>
              <w:jc w:val="center"/>
              <w:outlineLvl w:val="1"/>
              <w:rPr>
                <w:rFonts w:hint="default" w:ascii="黑体" w:hAnsi="黑体" w:eastAsia="黑体"/>
                <w:color w:val="auto"/>
                <w:sz w:val="15"/>
                <w:szCs w:val="15"/>
                <w:lang w:val="en-US" w:eastAsia="zh-CN"/>
              </w:rPr>
            </w:pPr>
            <w:bookmarkStart w:id="784" w:name="_Toc25172"/>
            <w:bookmarkStart w:id="785" w:name="_Toc1532"/>
            <w:r>
              <w:rPr>
                <w:rFonts w:hint="eastAsia" w:ascii="黑体" w:hAnsi="黑体" w:eastAsia="黑体"/>
                <w:color w:val="auto"/>
                <w:sz w:val="15"/>
                <w:szCs w:val="15"/>
                <w:lang w:val="en-US" w:eastAsia="zh-CN"/>
              </w:rPr>
              <w:t>7</w:t>
            </w:r>
            <w:bookmarkEnd w:id="784"/>
            <w:bookmarkEnd w:id="785"/>
            <w:r>
              <w:rPr>
                <w:rFonts w:hint="eastAsia" w:ascii="黑体" w:hAnsi="黑体" w:eastAsia="黑体"/>
                <w:color w:val="auto"/>
                <w:sz w:val="15"/>
                <w:szCs w:val="15"/>
                <w:lang w:val="en-US" w:eastAsia="zh-CN"/>
              </w:rPr>
              <w:t>1</w:t>
            </w:r>
          </w:p>
        </w:tc>
        <w:tc>
          <w:tcPr>
            <w:tcW w:w="463" w:type="dxa"/>
            <w:noWrap w:val="0"/>
            <w:vAlign w:val="top"/>
          </w:tcPr>
          <w:p>
            <w:pPr>
              <w:jc w:val="center"/>
              <w:outlineLvl w:val="1"/>
              <w:rPr>
                <w:rFonts w:hint="eastAsia" w:ascii="黑体" w:hAnsi="黑体" w:eastAsia="黑体"/>
                <w:color w:val="auto"/>
                <w:sz w:val="15"/>
                <w:szCs w:val="15"/>
              </w:rPr>
            </w:pPr>
            <w:bookmarkStart w:id="786" w:name="_Toc10172"/>
            <w:bookmarkStart w:id="787" w:name="_Toc17327"/>
            <w:bookmarkStart w:id="788" w:name="_Toc14455"/>
            <w:bookmarkStart w:id="789" w:name="_Toc7234"/>
            <w:r>
              <w:rPr>
                <w:rFonts w:hint="eastAsia" w:ascii="黑体" w:hAnsi="黑体" w:eastAsia="黑体"/>
                <w:color w:val="auto"/>
                <w:sz w:val="11"/>
                <w:szCs w:val="11"/>
              </w:rPr>
              <w:t>2.5</w:t>
            </w:r>
            <w:bookmarkEnd w:id="786"/>
            <w:bookmarkEnd w:id="787"/>
            <w:bookmarkEnd w:id="788"/>
            <w:bookmarkEnd w:id="789"/>
          </w:p>
        </w:tc>
        <w:tc>
          <w:tcPr>
            <w:tcW w:w="484" w:type="dxa"/>
            <w:noWrap w:val="0"/>
            <w:vAlign w:val="top"/>
          </w:tcPr>
          <w:p>
            <w:pPr>
              <w:jc w:val="center"/>
              <w:outlineLvl w:val="1"/>
              <w:rPr>
                <w:rFonts w:hint="eastAsia" w:ascii="黑体" w:hAnsi="黑体" w:eastAsia="黑体"/>
                <w:color w:val="auto"/>
                <w:sz w:val="15"/>
                <w:szCs w:val="15"/>
                <w:lang w:eastAsia="zh-CN"/>
              </w:rPr>
            </w:pPr>
            <w:bookmarkStart w:id="790" w:name="_Toc18220"/>
            <w:bookmarkStart w:id="791" w:name="_Toc5054"/>
            <w:bookmarkStart w:id="792" w:name="_Toc21635"/>
            <w:bookmarkStart w:id="793" w:name="_Toc19289"/>
            <w:r>
              <w:rPr>
                <w:rFonts w:hint="eastAsia" w:ascii="黑体" w:hAnsi="黑体" w:eastAsia="黑体"/>
                <w:color w:val="auto"/>
                <w:sz w:val="15"/>
                <w:szCs w:val="15"/>
              </w:rPr>
              <w:t>1</w:t>
            </w:r>
            <w:bookmarkEnd w:id="790"/>
            <w:bookmarkEnd w:id="791"/>
            <w:bookmarkEnd w:id="792"/>
            <w:bookmarkEnd w:id="793"/>
            <w:r>
              <w:rPr>
                <w:rFonts w:hint="eastAsia" w:ascii="黑体" w:hAnsi="黑体" w:eastAsia="黑体"/>
                <w:color w:val="auto"/>
                <w:sz w:val="15"/>
                <w:szCs w:val="15"/>
                <w:lang w:val="en-US" w:eastAsia="zh-CN"/>
              </w:rPr>
              <w:t>1</w:t>
            </w:r>
          </w:p>
        </w:tc>
        <w:tc>
          <w:tcPr>
            <w:tcW w:w="561" w:type="dxa"/>
            <w:noWrap w:val="0"/>
            <w:vAlign w:val="top"/>
          </w:tcPr>
          <w:p>
            <w:pPr>
              <w:jc w:val="center"/>
              <w:outlineLvl w:val="1"/>
              <w:rPr>
                <w:rFonts w:hint="default" w:ascii="黑体" w:hAnsi="黑体" w:eastAsia="黑体"/>
                <w:color w:val="auto"/>
                <w:sz w:val="15"/>
                <w:szCs w:val="15"/>
                <w:lang w:val="en-US" w:eastAsia="zh-CN"/>
              </w:rPr>
            </w:pPr>
            <w:bookmarkStart w:id="794" w:name="_Toc6984"/>
            <w:bookmarkStart w:id="795" w:name="_Toc25555"/>
            <w:r>
              <w:rPr>
                <w:rFonts w:hint="eastAsia" w:ascii="黑体" w:hAnsi="黑体" w:eastAsia="黑体"/>
                <w:color w:val="auto"/>
                <w:sz w:val="15"/>
                <w:szCs w:val="15"/>
                <w:lang w:val="en-US" w:eastAsia="zh-CN"/>
              </w:rPr>
              <w:t>60</w:t>
            </w:r>
            <w:bookmarkEnd w:id="794"/>
            <w:bookmarkEnd w:id="795"/>
          </w:p>
        </w:tc>
        <w:tc>
          <w:tcPr>
            <w:tcW w:w="592" w:type="dxa"/>
            <w:noWrap w:val="0"/>
            <w:vAlign w:val="top"/>
          </w:tcPr>
          <w:p>
            <w:pPr>
              <w:jc w:val="center"/>
              <w:outlineLvl w:val="1"/>
              <w:rPr>
                <w:rFonts w:hint="eastAsia" w:ascii="黑体" w:hAnsi="黑体" w:eastAsia="黑体"/>
                <w:color w:val="auto"/>
                <w:sz w:val="15"/>
                <w:szCs w:val="15"/>
              </w:rPr>
            </w:pPr>
            <w:bookmarkStart w:id="796" w:name="_Toc6027"/>
            <w:bookmarkStart w:id="797" w:name="_Toc27565"/>
            <w:bookmarkStart w:id="798" w:name="_Toc14964"/>
            <w:bookmarkStart w:id="799" w:name="_Toc5658"/>
            <w:r>
              <w:rPr>
                <w:rFonts w:hint="eastAsia" w:ascii="黑体" w:hAnsi="黑体" w:eastAsia="黑体"/>
                <w:color w:val="auto"/>
                <w:sz w:val="15"/>
                <w:szCs w:val="15"/>
              </w:rPr>
              <w:t>考查</w:t>
            </w:r>
            <w:bookmarkEnd w:id="796"/>
            <w:bookmarkEnd w:id="797"/>
            <w:bookmarkEnd w:id="798"/>
            <w:bookmarkEnd w:id="799"/>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hint="default" w:ascii="黑体" w:hAnsi="黑体" w:eastAsia="黑体"/>
                <w:color w:val="auto"/>
                <w:sz w:val="15"/>
                <w:szCs w:val="15"/>
                <w:lang w:val="en-US" w:eastAsia="zh-CN"/>
              </w:rPr>
            </w:pPr>
          </w:p>
        </w:tc>
        <w:tc>
          <w:tcPr>
            <w:tcW w:w="410" w:type="dxa"/>
            <w:noWrap w:val="0"/>
            <w:vAlign w:val="top"/>
          </w:tcPr>
          <w:p>
            <w:pPr>
              <w:jc w:val="center"/>
              <w:outlineLvl w:val="1"/>
              <w:rPr>
                <w:rFonts w:hint="eastAsia" w:ascii="黑体" w:hAnsi="黑体" w:eastAsia="黑体"/>
                <w:color w:val="auto"/>
                <w:sz w:val="15"/>
                <w:szCs w:val="15"/>
                <w:lang w:val="en-US" w:eastAsia="zh-CN"/>
              </w:rPr>
            </w:pPr>
            <w:bookmarkStart w:id="800" w:name="_Toc29788"/>
            <w:bookmarkStart w:id="801" w:name="_Toc12851"/>
            <w:r>
              <w:rPr>
                <w:rFonts w:hint="eastAsia" w:ascii="黑体" w:hAnsi="黑体" w:eastAsia="黑体"/>
                <w:color w:val="auto"/>
                <w:sz w:val="15"/>
                <w:szCs w:val="15"/>
                <w:lang w:val="en-US" w:eastAsia="zh-CN"/>
              </w:rPr>
              <w:t>1</w:t>
            </w:r>
            <w:bookmarkEnd w:id="800"/>
            <w:bookmarkEnd w:id="801"/>
          </w:p>
        </w:tc>
        <w:tc>
          <w:tcPr>
            <w:tcW w:w="426" w:type="dxa"/>
            <w:noWrap w:val="0"/>
            <w:vAlign w:val="top"/>
          </w:tcPr>
          <w:p>
            <w:pPr>
              <w:jc w:val="center"/>
              <w:outlineLvl w:val="1"/>
              <w:rPr>
                <w:rFonts w:hint="eastAsia" w:ascii="黑体" w:hAnsi="黑体" w:eastAsia="黑体"/>
                <w:color w:val="auto"/>
                <w:sz w:val="15"/>
                <w:szCs w:val="15"/>
                <w:lang w:eastAsia="zh-CN"/>
              </w:rPr>
            </w:pPr>
            <w:r>
              <w:rPr>
                <w:rFonts w:hint="eastAsia" w:ascii="黑体" w:hAnsi="黑体" w:eastAsia="黑体"/>
                <w:color w:val="auto"/>
                <w:sz w:val="15"/>
                <w:szCs w:val="15"/>
                <w:lang w:val="en-US" w:eastAsia="zh-CN"/>
              </w:rPr>
              <w:t>1</w:t>
            </w:r>
          </w:p>
        </w:tc>
        <w:tc>
          <w:tcPr>
            <w:tcW w:w="420" w:type="dxa"/>
            <w:noWrap w:val="0"/>
            <w:vAlign w:val="top"/>
          </w:tcPr>
          <w:p>
            <w:pPr>
              <w:jc w:val="center"/>
              <w:outlineLvl w:val="1"/>
              <w:rPr>
                <w:rFonts w:hint="eastAsia" w:ascii="黑体" w:hAnsi="黑体" w:eastAsia="黑体"/>
                <w:color w:val="auto"/>
                <w:sz w:val="15"/>
                <w:szCs w:val="15"/>
                <w:lang w:eastAsia="zh-CN"/>
              </w:rPr>
            </w:pPr>
            <w:r>
              <w:rPr>
                <w:rFonts w:hint="eastAsia" w:ascii="黑体" w:hAnsi="黑体" w:eastAsia="黑体"/>
                <w:color w:val="auto"/>
                <w:sz w:val="15"/>
                <w:szCs w:val="15"/>
                <w:lang w:val="en-US" w:eastAsia="zh-CN"/>
              </w:rPr>
              <w:t>2</w:t>
            </w:r>
          </w:p>
        </w:tc>
        <w:tc>
          <w:tcPr>
            <w:tcW w:w="422" w:type="dxa"/>
            <w:noWrap w:val="0"/>
            <w:vAlign w:val="top"/>
          </w:tcPr>
          <w:p>
            <w:pPr>
              <w:jc w:val="center"/>
              <w:rPr>
                <w:rFonts w:hint="eastAsia" w:ascii="黑体" w:hAnsi="黑体" w:eastAsia="黑体"/>
                <w:color w:val="auto"/>
                <w:sz w:val="15"/>
                <w:szCs w:val="15"/>
                <w:lang w:val="en-US" w:eastAsia="zh-CN"/>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64" w:type="dxa"/>
            <w:gridSpan w:val="2"/>
            <w:vMerge w:val="continue"/>
            <w:shd w:val="clear" w:color="auto" w:fill="auto"/>
            <w:noWrap w:val="0"/>
            <w:vAlign w:val="top"/>
          </w:tcPr>
          <w:p>
            <w:pPr>
              <w:jc w:val="center"/>
              <w:rPr>
                <w:rFonts w:hint="eastAsia" w:ascii="黑体" w:hAnsi="黑体" w:eastAsia="黑体"/>
                <w:color w:val="auto"/>
                <w:sz w:val="15"/>
                <w:szCs w:val="15"/>
              </w:rPr>
            </w:pPr>
          </w:p>
        </w:tc>
        <w:tc>
          <w:tcPr>
            <w:tcW w:w="1450" w:type="dxa"/>
            <w:gridSpan w:val="2"/>
            <w:shd w:val="clear" w:color="auto" w:fill="D7D7D7"/>
            <w:noWrap w:val="0"/>
            <w:vAlign w:val="top"/>
          </w:tcPr>
          <w:p>
            <w:pPr>
              <w:jc w:val="center"/>
              <w:outlineLvl w:val="1"/>
              <w:rPr>
                <w:rFonts w:hint="eastAsia" w:ascii="黑体" w:hAnsi="黑体" w:eastAsia="黑体"/>
                <w:color w:val="auto"/>
                <w:sz w:val="15"/>
                <w:szCs w:val="15"/>
              </w:rPr>
            </w:pPr>
            <w:bookmarkStart w:id="802" w:name="_Toc27052"/>
            <w:bookmarkStart w:id="803" w:name="_Toc18473"/>
            <w:bookmarkStart w:id="804" w:name="_Toc11043"/>
            <w:bookmarkStart w:id="805" w:name="_Toc20214"/>
            <w:r>
              <w:rPr>
                <w:rFonts w:hint="eastAsia" w:ascii="黑体" w:hAnsi="黑体" w:eastAsia="黑体"/>
                <w:color w:val="auto"/>
                <w:sz w:val="15"/>
                <w:szCs w:val="15"/>
              </w:rPr>
              <w:t>公共基础课小计</w:t>
            </w:r>
            <w:bookmarkEnd w:id="802"/>
            <w:bookmarkEnd w:id="803"/>
            <w:bookmarkEnd w:id="804"/>
            <w:bookmarkEnd w:id="805"/>
          </w:p>
        </w:tc>
        <w:tc>
          <w:tcPr>
            <w:tcW w:w="546"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806" w:name="_Toc22787"/>
            <w:bookmarkStart w:id="807" w:name="_Toc16661"/>
            <w:r>
              <w:rPr>
                <w:rFonts w:hint="eastAsia" w:ascii="黑体" w:hAnsi="黑体" w:eastAsia="黑体"/>
                <w:color w:val="auto"/>
                <w:sz w:val="15"/>
                <w:szCs w:val="15"/>
                <w:lang w:val="en-US" w:eastAsia="zh-CN"/>
              </w:rPr>
              <w:t>13</w:t>
            </w:r>
            <w:bookmarkEnd w:id="806"/>
            <w:bookmarkEnd w:id="807"/>
            <w:r>
              <w:rPr>
                <w:rFonts w:hint="eastAsia" w:ascii="黑体" w:hAnsi="黑体" w:eastAsia="黑体"/>
                <w:color w:val="auto"/>
                <w:sz w:val="15"/>
                <w:szCs w:val="15"/>
                <w:lang w:val="en-US" w:eastAsia="zh-CN"/>
              </w:rPr>
              <w:t>54</w:t>
            </w:r>
          </w:p>
        </w:tc>
        <w:tc>
          <w:tcPr>
            <w:tcW w:w="463"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808" w:name="_Toc25022"/>
            <w:bookmarkStart w:id="809" w:name="_Toc15358"/>
            <w:r>
              <w:rPr>
                <w:rFonts w:hint="eastAsia" w:ascii="黑体" w:hAnsi="黑体" w:eastAsia="黑体"/>
                <w:color w:val="auto"/>
                <w:sz w:val="15"/>
                <w:szCs w:val="15"/>
                <w:lang w:val="en-US" w:eastAsia="zh-CN"/>
              </w:rPr>
              <w:t>68</w:t>
            </w:r>
            <w:bookmarkEnd w:id="808"/>
            <w:bookmarkEnd w:id="809"/>
          </w:p>
        </w:tc>
        <w:tc>
          <w:tcPr>
            <w:tcW w:w="484"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810" w:name="_Toc32602"/>
            <w:bookmarkStart w:id="811" w:name="_Toc18444"/>
            <w:r>
              <w:rPr>
                <w:rFonts w:hint="eastAsia" w:ascii="黑体" w:hAnsi="黑体" w:eastAsia="黑体"/>
                <w:color w:val="auto"/>
                <w:sz w:val="15"/>
                <w:szCs w:val="15"/>
                <w:lang w:val="en-US" w:eastAsia="zh-CN"/>
              </w:rPr>
              <w:t>8</w:t>
            </w:r>
            <w:bookmarkEnd w:id="810"/>
            <w:bookmarkEnd w:id="811"/>
            <w:r>
              <w:rPr>
                <w:rFonts w:hint="eastAsia" w:ascii="黑体" w:hAnsi="黑体" w:eastAsia="黑体"/>
                <w:color w:val="auto"/>
                <w:sz w:val="15"/>
                <w:szCs w:val="15"/>
                <w:lang w:val="en-US" w:eastAsia="zh-CN"/>
              </w:rPr>
              <w:t>46</w:t>
            </w:r>
          </w:p>
        </w:tc>
        <w:tc>
          <w:tcPr>
            <w:tcW w:w="561" w:type="dxa"/>
            <w:shd w:val="clear" w:color="auto" w:fill="D7D7D7"/>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508</w:t>
            </w:r>
          </w:p>
        </w:tc>
        <w:tc>
          <w:tcPr>
            <w:tcW w:w="592" w:type="dxa"/>
            <w:shd w:val="clear" w:color="auto" w:fill="D7D7D7"/>
            <w:noWrap w:val="0"/>
            <w:vAlign w:val="top"/>
          </w:tcPr>
          <w:p>
            <w:pPr>
              <w:jc w:val="center"/>
              <w:rPr>
                <w:rFonts w:hint="eastAsia" w:ascii="黑体" w:hAnsi="黑体" w:eastAsia="黑体"/>
                <w:color w:val="auto"/>
                <w:sz w:val="15"/>
                <w:szCs w:val="15"/>
              </w:rPr>
            </w:pPr>
          </w:p>
        </w:tc>
        <w:tc>
          <w:tcPr>
            <w:tcW w:w="734" w:type="dxa"/>
            <w:shd w:val="clear" w:color="auto" w:fill="D7D7D7"/>
            <w:noWrap w:val="0"/>
            <w:vAlign w:val="top"/>
          </w:tcPr>
          <w:p>
            <w:pPr>
              <w:jc w:val="center"/>
              <w:rPr>
                <w:rFonts w:hint="eastAsia" w:ascii="黑体" w:hAnsi="黑体" w:eastAsia="黑体"/>
                <w:color w:val="auto"/>
                <w:sz w:val="15"/>
                <w:szCs w:val="15"/>
              </w:rPr>
            </w:pPr>
          </w:p>
        </w:tc>
        <w:tc>
          <w:tcPr>
            <w:tcW w:w="420"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812" w:name="_Toc9384"/>
            <w:bookmarkStart w:id="813" w:name="_Toc24732"/>
            <w:r>
              <w:rPr>
                <w:rFonts w:hint="eastAsia" w:ascii="黑体" w:hAnsi="黑体" w:eastAsia="黑体"/>
                <w:color w:val="auto"/>
                <w:sz w:val="15"/>
                <w:szCs w:val="15"/>
                <w:lang w:val="en-US" w:eastAsia="zh-CN"/>
              </w:rPr>
              <w:t>1</w:t>
            </w:r>
            <w:bookmarkEnd w:id="812"/>
            <w:bookmarkEnd w:id="813"/>
            <w:r>
              <w:rPr>
                <w:rFonts w:hint="eastAsia" w:ascii="黑体" w:hAnsi="黑体" w:eastAsia="黑体"/>
                <w:color w:val="auto"/>
                <w:sz w:val="15"/>
                <w:szCs w:val="15"/>
                <w:lang w:val="en-US" w:eastAsia="zh-CN"/>
              </w:rPr>
              <w:t>6</w:t>
            </w:r>
          </w:p>
        </w:tc>
        <w:tc>
          <w:tcPr>
            <w:tcW w:w="410"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814" w:name="_Toc17708"/>
            <w:bookmarkStart w:id="815" w:name="_Toc31207"/>
            <w:r>
              <w:rPr>
                <w:rFonts w:hint="eastAsia" w:ascii="黑体" w:hAnsi="黑体" w:eastAsia="黑体"/>
                <w:color w:val="auto"/>
                <w:sz w:val="15"/>
                <w:szCs w:val="15"/>
                <w:lang w:val="en-US" w:eastAsia="zh-CN"/>
              </w:rPr>
              <w:t>18</w:t>
            </w:r>
            <w:bookmarkEnd w:id="814"/>
            <w:bookmarkEnd w:id="815"/>
          </w:p>
        </w:tc>
        <w:tc>
          <w:tcPr>
            <w:tcW w:w="426"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816" w:name="_Toc5183"/>
            <w:bookmarkStart w:id="817" w:name="_Toc7171"/>
            <w:r>
              <w:rPr>
                <w:rFonts w:hint="eastAsia" w:ascii="黑体" w:hAnsi="黑体" w:eastAsia="黑体"/>
                <w:color w:val="auto"/>
                <w:sz w:val="15"/>
                <w:szCs w:val="15"/>
                <w:lang w:val="en-US" w:eastAsia="zh-CN"/>
              </w:rPr>
              <w:t>1</w:t>
            </w:r>
            <w:bookmarkEnd w:id="816"/>
            <w:bookmarkEnd w:id="817"/>
            <w:r>
              <w:rPr>
                <w:rFonts w:hint="eastAsia" w:ascii="黑体" w:hAnsi="黑体" w:eastAsia="黑体"/>
                <w:color w:val="auto"/>
                <w:sz w:val="15"/>
                <w:szCs w:val="15"/>
                <w:lang w:val="en-US" w:eastAsia="zh-CN"/>
              </w:rPr>
              <w:t>8</w:t>
            </w:r>
          </w:p>
        </w:tc>
        <w:tc>
          <w:tcPr>
            <w:tcW w:w="420"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818" w:name="_Toc9278"/>
            <w:bookmarkStart w:id="819" w:name="_Toc200"/>
            <w:r>
              <w:rPr>
                <w:rFonts w:hint="eastAsia" w:ascii="黑体" w:hAnsi="黑体" w:eastAsia="黑体"/>
                <w:color w:val="auto"/>
                <w:sz w:val="15"/>
                <w:szCs w:val="15"/>
                <w:lang w:val="en-US" w:eastAsia="zh-CN"/>
              </w:rPr>
              <w:t>1</w:t>
            </w:r>
            <w:bookmarkEnd w:id="818"/>
            <w:bookmarkEnd w:id="819"/>
            <w:r>
              <w:rPr>
                <w:rFonts w:hint="eastAsia" w:ascii="黑体" w:hAnsi="黑体" w:eastAsia="黑体"/>
                <w:color w:val="auto"/>
                <w:sz w:val="15"/>
                <w:szCs w:val="15"/>
                <w:lang w:val="en-US" w:eastAsia="zh-CN"/>
              </w:rPr>
              <w:t>8</w:t>
            </w:r>
          </w:p>
        </w:tc>
        <w:tc>
          <w:tcPr>
            <w:tcW w:w="422" w:type="dxa"/>
            <w:shd w:val="clear" w:color="auto" w:fill="D7D7D7"/>
            <w:noWrap w:val="0"/>
            <w:vAlign w:val="top"/>
          </w:tcPr>
          <w:p>
            <w:pPr>
              <w:jc w:val="center"/>
              <w:outlineLvl w:val="1"/>
              <w:rPr>
                <w:rFonts w:hint="eastAsia" w:ascii="黑体" w:hAnsi="黑体" w:eastAsia="黑体"/>
                <w:color w:val="auto"/>
                <w:sz w:val="15"/>
                <w:szCs w:val="15"/>
                <w:lang w:val="en-US" w:eastAsia="zh-CN"/>
              </w:rPr>
            </w:pPr>
            <w:r>
              <w:rPr>
                <w:rFonts w:hint="eastAsia" w:ascii="黑体" w:hAnsi="黑体" w:eastAsia="黑体"/>
                <w:color w:val="auto"/>
                <w:sz w:val="15"/>
                <w:szCs w:val="15"/>
                <w:lang w:val="en-US" w:eastAsia="zh-CN"/>
              </w:rPr>
              <w:t>8</w:t>
            </w:r>
          </w:p>
        </w:tc>
        <w:tc>
          <w:tcPr>
            <w:tcW w:w="418" w:type="dxa"/>
            <w:shd w:val="clear" w:color="auto" w:fill="D7D7D7"/>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restart"/>
            <w:noWrap w:val="0"/>
            <w:vAlign w:val="center"/>
          </w:tcPr>
          <w:p>
            <w:pPr>
              <w:jc w:val="center"/>
              <w:outlineLvl w:val="1"/>
              <w:rPr>
                <w:rFonts w:ascii="黑体" w:hAnsi="黑体" w:eastAsia="黑体"/>
                <w:color w:val="auto"/>
                <w:sz w:val="15"/>
                <w:szCs w:val="15"/>
              </w:rPr>
            </w:pPr>
            <w:bookmarkStart w:id="820" w:name="_Toc22010"/>
            <w:bookmarkStart w:id="821" w:name="_Toc32273"/>
            <w:bookmarkStart w:id="822" w:name="_Toc835"/>
            <w:bookmarkStart w:id="823" w:name="_Toc31240"/>
            <w:r>
              <w:rPr>
                <w:rFonts w:hint="eastAsia" w:ascii="黑体" w:hAnsi="黑体" w:eastAsia="黑体"/>
                <w:color w:val="auto"/>
                <w:sz w:val="15"/>
                <w:szCs w:val="15"/>
              </w:rPr>
              <w:t>专业技能课</w:t>
            </w:r>
            <w:bookmarkEnd w:id="820"/>
            <w:bookmarkEnd w:id="821"/>
            <w:bookmarkEnd w:id="822"/>
            <w:bookmarkEnd w:id="823"/>
          </w:p>
        </w:tc>
        <w:tc>
          <w:tcPr>
            <w:tcW w:w="582" w:type="dxa"/>
            <w:vMerge w:val="restart"/>
            <w:noWrap w:val="0"/>
            <w:vAlign w:val="center"/>
          </w:tcPr>
          <w:p>
            <w:pPr>
              <w:spacing w:line="260" w:lineRule="exact"/>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专业基础课</w:t>
            </w:r>
          </w:p>
          <w:p>
            <w:pPr>
              <w:jc w:val="center"/>
              <w:outlineLvl w:val="1"/>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1</w:t>
            </w:r>
          </w:p>
        </w:tc>
        <w:tc>
          <w:tcPr>
            <w:tcW w:w="103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设计速写</w:t>
            </w:r>
          </w:p>
        </w:tc>
        <w:tc>
          <w:tcPr>
            <w:tcW w:w="546"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68</w:t>
            </w:r>
          </w:p>
        </w:tc>
        <w:tc>
          <w:tcPr>
            <w:tcW w:w="463"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4</w:t>
            </w:r>
          </w:p>
        </w:tc>
        <w:tc>
          <w:tcPr>
            <w:tcW w:w="484"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15</w:t>
            </w:r>
          </w:p>
        </w:tc>
        <w:tc>
          <w:tcPr>
            <w:tcW w:w="561" w:type="dxa"/>
            <w:noWrap w:val="0"/>
            <w:vAlign w:val="top"/>
          </w:tcPr>
          <w:p>
            <w:pPr>
              <w:jc w:val="center"/>
              <w:outlineLvl w:val="1"/>
              <w:rPr>
                <w:rFonts w:hint="default"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53</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410" w:type="dxa"/>
            <w:noWrap w:val="0"/>
            <w:vAlign w:val="top"/>
          </w:tcPr>
          <w:p>
            <w:pPr>
              <w:jc w:val="center"/>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426"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22" w:type="dxa"/>
            <w:noWrap w:val="0"/>
            <w:vAlign w:val="top"/>
          </w:tcPr>
          <w:p>
            <w:pPr>
              <w:jc w:val="center"/>
              <w:rPr>
                <w:rFonts w:hint="eastAsia" w:ascii="黑体" w:hAnsi="黑体" w:eastAsia="黑体" w:cs="Times New Roman"/>
                <w:color w:val="auto"/>
                <w:sz w:val="15"/>
                <w:szCs w:val="15"/>
                <w:lang w:val="en-US" w:eastAsia="zh-CN" w:bidi="ar-SA"/>
              </w:rPr>
            </w:pP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103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设计素描</w:t>
            </w:r>
          </w:p>
        </w:tc>
        <w:tc>
          <w:tcPr>
            <w:tcW w:w="546"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68</w:t>
            </w:r>
          </w:p>
        </w:tc>
        <w:tc>
          <w:tcPr>
            <w:tcW w:w="463"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5</w:t>
            </w:r>
          </w:p>
        </w:tc>
        <w:tc>
          <w:tcPr>
            <w:tcW w:w="484"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22</w:t>
            </w:r>
          </w:p>
        </w:tc>
        <w:tc>
          <w:tcPr>
            <w:tcW w:w="561" w:type="dxa"/>
            <w:noWrap w:val="0"/>
            <w:vAlign w:val="top"/>
          </w:tcPr>
          <w:p>
            <w:pPr>
              <w:jc w:val="center"/>
              <w:outlineLvl w:val="1"/>
              <w:rPr>
                <w:rFonts w:hint="default"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46</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4</w:t>
            </w:r>
          </w:p>
        </w:tc>
        <w:tc>
          <w:tcPr>
            <w:tcW w:w="410" w:type="dxa"/>
            <w:noWrap w:val="0"/>
            <w:vAlign w:val="top"/>
          </w:tcPr>
          <w:p>
            <w:pPr>
              <w:jc w:val="center"/>
              <w:rPr>
                <w:rFonts w:hint="eastAsia" w:ascii="黑体" w:hAnsi="黑体" w:eastAsia="黑体" w:cs="Times New Roman"/>
                <w:color w:val="auto"/>
                <w:sz w:val="15"/>
                <w:szCs w:val="15"/>
                <w:lang w:val="en-US" w:eastAsia="zh-CN" w:bidi="ar-SA"/>
              </w:rPr>
            </w:pPr>
          </w:p>
        </w:tc>
        <w:tc>
          <w:tcPr>
            <w:tcW w:w="426"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22" w:type="dxa"/>
            <w:noWrap w:val="0"/>
            <w:vAlign w:val="top"/>
          </w:tcPr>
          <w:p>
            <w:pPr>
              <w:jc w:val="center"/>
              <w:rPr>
                <w:rFonts w:hint="eastAsia" w:ascii="黑体" w:hAnsi="黑体" w:eastAsia="黑体" w:cs="Times New Roman"/>
                <w:color w:val="auto"/>
                <w:sz w:val="15"/>
                <w:szCs w:val="15"/>
                <w:lang w:val="en-US" w:eastAsia="zh-CN" w:bidi="ar-SA"/>
              </w:rPr>
            </w:pP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3</w:t>
            </w:r>
          </w:p>
        </w:tc>
        <w:tc>
          <w:tcPr>
            <w:tcW w:w="103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设计色彩</w:t>
            </w:r>
          </w:p>
        </w:tc>
        <w:tc>
          <w:tcPr>
            <w:tcW w:w="546" w:type="dxa"/>
            <w:noWrap w:val="0"/>
            <w:vAlign w:val="top"/>
          </w:tcPr>
          <w:p>
            <w:pPr>
              <w:jc w:val="center"/>
              <w:outlineLvl w:val="1"/>
              <w:rPr>
                <w:rFonts w:hint="default"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100</w:t>
            </w:r>
          </w:p>
        </w:tc>
        <w:tc>
          <w:tcPr>
            <w:tcW w:w="463"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5</w:t>
            </w:r>
          </w:p>
        </w:tc>
        <w:tc>
          <w:tcPr>
            <w:tcW w:w="484"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r>
              <w:rPr>
                <w:rFonts w:hint="eastAsia" w:ascii="黑体" w:hAnsi="黑体" w:eastAsia="黑体"/>
                <w:color w:val="auto"/>
                <w:sz w:val="15"/>
                <w:szCs w:val="15"/>
                <w:lang w:val="en-US" w:eastAsia="zh-CN"/>
              </w:rPr>
              <w:t>8</w:t>
            </w:r>
          </w:p>
        </w:tc>
        <w:tc>
          <w:tcPr>
            <w:tcW w:w="561"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72</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10" w:type="dxa"/>
            <w:noWrap w:val="0"/>
            <w:vAlign w:val="top"/>
          </w:tcPr>
          <w:p>
            <w:pPr>
              <w:jc w:val="center"/>
              <w:rPr>
                <w:rFonts w:hint="eastAsia" w:ascii="黑体" w:hAnsi="黑体" w:eastAsia="黑体" w:cs="Times New Roman"/>
                <w:color w:val="auto"/>
                <w:sz w:val="15"/>
                <w:szCs w:val="15"/>
                <w:lang w:val="en-US" w:eastAsia="zh-CN" w:bidi="ar-SA"/>
              </w:rPr>
            </w:pPr>
          </w:p>
        </w:tc>
        <w:tc>
          <w:tcPr>
            <w:tcW w:w="426"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422" w:type="dxa"/>
            <w:noWrap w:val="0"/>
            <w:vAlign w:val="top"/>
          </w:tcPr>
          <w:p>
            <w:pPr>
              <w:jc w:val="center"/>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4</w:t>
            </w: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4</w:t>
            </w:r>
          </w:p>
        </w:tc>
        <w:tc>
          <w:tcPr>
            <w:tcW w:w="103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平面构成</w:t>
            </w:r>
          </w:p>
        </w:tc>
        <w:tc>
          <w:tcPr>
            <w:tcW w:w="546" w:type="dxa"/>
            <w:noWrap w:val="0"/>
            <w:vAlign w:val="top"/>
          </w:tcPr>
          <w:p>
            <w:pPr>
              <w:jc w:val="center"/>
              <w:outlineLvl w:val="1"/>
              <w:rPr>
                <w:rFonts w:hint="default"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68</w:t>
            </w:r>
          </w:p>
        </w:tc>
        <w:tc>
          <w:tcPr>
            <w:tcW w:w="463" w:type="dxa"/>
            <w:noWrap w:val="0"/>
            <w:vAlign w:val="top"/>
          </w:tcPr>
          <w:p>
            <w:pPr>
              <w:jc w:val="center"/>
              <w:outlineLvl w:val="1"/>
              <w:rPr>
                <w:rFonts w:ascii="黑体" w:hAnsi="黑体" w:eastAsia="黑体" w:cs="Times New Roman"/>
                <w:color w:val="auto"/>
                <w:sz w:val="15"/>
                <w:szCs w:val="15"/>
                <w:lang w:val="en-US" w:eastAsia="zh-CN" w:bidi="ar-SA"/>
              </w:rPr>
            </w:pPr>
            <w:r>
              <w:rPr>
                <w:rFonts w:hint="eastAsia" w:ascii="黑体" w:hAnsi="黑体" w:eastAsia="黑体"/>
                <w:color w:val="auto"/>
                <w:sz w:val="15"/>
                <w:szCs w:val="15"/>
              </w:rPr>
              <w:t>3</w:t>
            </w:r>
          </w:p>
        </w:tc>
        <w:tc>
          <w:tcPr>
            <w:tcW w:w="484"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3</w:t>
            </w:r>
            <w:r>
              <w:rPr>
                <w:rFonts w:hint="eastAsia" w:ascii="黑体" w:hAnsi="黑体" w:eastAsia="黑体"/>
                <w:color w:val="auto"/>
                <w:sz w:val="15"/>
                <w:szCs w:val="15"/>
              </w:rPr>
              <w:t>0</w:t>
            </w:r>
          </w:p>
        </w:tc>
        <w:tc>
          <w:tcPr>
            <w:tcW w:w="561" w:type="dxa"/>
            <w:noWrap w:val="0"/>
            <w:vAlign w:val="top"/>
          </w:tcPr>
          <w:p>
            <w:pPr>
              <w:jc w:val="center"/>
              <w:outlineLvl w:val="1"/>
              <w:rPr>
                <w:rFonts w:hint="default"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38</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default" w:ascii="黑体" w:hAnsi="黑体" w:eastAsia="黑体" w:cs="Times New Roman"/>
                <w:color w:val="auto"/>
                <w:sz w:val="15"/>
                <w:szCs w:val="15"/>
                <w:lang w:val="en-US" w:eastAsia="zh-CN" w:bidi="ar-SA"/>
              </w:rPr>
            </w:pPr>
            <w:r>
              <w:rPr>
                <w:rFonts w:hint="eastAsia" w:ascii="黑体" w:hAnsi="黑体" w:eastAsia="黑体" w:cs="Times New Roman"/>
                <w:color w:val="auto"/>
                <w:sz w:val="15"/>
                <w:szCs w:val="15"/>
                <w:lang w:val="en-US" w:eastAsia="zh-CN" w:bidi="ar-SA"/>
              </w:rPr>
              <w:t>2</w:t>
            </w:r>
          </w:p>
        </w:tc>
        <w:tc>
          <w:tcPr>
            <w:tcW w:w="41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2</w:t>
            </w:r>
          </w:p>
        </w:tc>
        <w:tc>
          <w:tcPr>
            <w:tcW w:w="426"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22" w:type="dxa"/>
            <w:noWrap w:val="0"/>
            <w:vAlign w:val="top"/>
          </w:tcPr>
          <w:p>
            <w:pPr>
              <w:jc w:val="center"/>
              <w:rPr>
                <w:rFonts w:hint="eastAsia" w:ascii="黑体" w:hAnsi="黑体" w:eastAsia="黑体" w:cs="Times New Roman"/>
                <w:color w:val="auto"/>
                <w:sz w:val="15"/>
                <w:szCs w:val="15"/>
                <w:lang w:val="en-US" w:eastAsia="zh-CN" w:bidi="ar-SA"/>
              </w:rPr>
            </w:pP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restart"/>
            <w:noWrap w:val="0"/>
            <w:vAlign w:val="center"/>
          </w:tcPr>
          <w:p>
            <w:pPr>
              <w:spacing w:line="260" w:lineRule="exact"/>
              <w:jc w:val="center"/>
              <w:outlineLvl w:val="1"/>
              <w:rPr>
                <w:rFonts w:hint="eastAsia" w:ascii="黑体" w:hAnsi="黑体" w:eastAsia="黑体"/>
                <w:color w:val="auto"/>
                <w:sz w:val="15"/>
                <w:szCs w:val="15"/>
              </w:rPr>
            </w:pPr>
            <w:r>
              <w:rPr>
                <w:rFonts w:hint="eastAsia" w:ascii="黑体" w:hAnsi="黑体" w:eastAsia="黑体"/>
                <w:color w:val="auto"/>
                <w:sz w:val="15"/>
                <w:szCs w:val="15"/>
              </w:rPr>
              <w:t>专业核心课</w:t>
            </w: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1</w:t>
            </w:r>
          </w:p>
        </w:tc>
        <w:tc>
          <w:tcPr>
            <w:tcW w:w="103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设计概论</w:t>
            </w:r>
          </w:p>
        </w:tc>
        <w:tc>
          <w:tcPr>
            <w:tcW w:w="546" w:type="dxa"/>
            <w:noWrap w:val="0"/>
            <w:vAlign w:val="top"/>
          </w:tcPr>
          <w:p>
            <w:pPr>
              <w:jc w:val="center"/>
              <w:outlineLvl w:val="1"/>
              <w:rPr>
                <w:rFonts w:hint="default"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72</w:t>
            </w:r>
          </w:p>
        </w:tc>
        <w:tc>
          <w:tcPr>
            <w:tcW w:w="463"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7</w:t>
            </w:r>
          </w:p>
        </w:tc>
        <w:tc>
          <w:tcPr>
            <w:tcW w:w="484" w:type="dxa"/>
            <w:noWrap w:val="0"/>
            <w:vAlign w:val="top"/>
          </w:tcPr>
          <w:p>
            <w:pPr>
              <w:jc w:val="center"/>
              <w:outlineLvl w:val="1"/>
              <w:rPr>
                <w:rFonts w:hint="default"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30</w:t>
            </w:r>
          </w:p>
        </w:tc>
        <w:tc>
          <w:tcPr>
            <w:tcW w:w="561" w:type="dxa"/>
            <w:noWrap w:val="0"/>
            <w:vAlign w:val="top"/>
          </w:tcPr>
          <w:p>
            <w:pPr>
              <w:jc w:val="center"/>
              <w:outlineLvl w:val="1"/>
              <w:rPr>
                <w:rFonts w:hint="default"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42</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10" w:type="dxa"/>
            <w:noWrap w:val="0"/>
            <w:vAlign w:val="top"/>
          </w:tcPr>
          <w:p>
            <w:pPr>
              <w:jc w:val="center"/>
              <w:rPr>
                <w:rFonts w:hint="eastAsia" w:ascii="黑体" w:hAnsi="黑体" w:eastAsia="黑体" w:cs="Times New Roman"/>
                <w:color w:val="auto"/>
                <w:sz w:val="15"/>
                <w:szCs w:val="15"/>
                <w:lang w:val="en-US" w:eastAsia="zh-CN" w:bidi="ar-SA"/>
              </w:rPr>
            </w:pPr>
          </w:p>
        </w:tc>
        <w:tc>
          <w:tcPr>
            <w:tcW w:w="426"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2</w:t>
            </w: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422" w:type="dxa"/>
            <w:noWrap w:val="0"/>
            <w:vAlign w:val="top"/>
          </w:tcPr>
          <w:p>
            <w:pPr>
              <w:jc w:val="center"/>
              <w:rPr>
                <w:rFonts w:hint="eastAsia" w:ascii="黑体" w:hAnsi="黑体" w:eastAsia="黑体" w:cs="Times New Roman"/>
                <w:color w:val="auto"/>
                <w:sz w:val="15"/>
                <w:szCs w:val="15"/>
                <w:lang w:val="en-US" w:eastAsia="zh-CN" w:bidi="ar-SA"/>
              </w:rPr>
            </w:pP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spacing w:line="260" w:lineRule="exact"/>
              <w:jc w:val="center"/>
              <w:outlineLvl w:val="1"/>
              <w:rPr>
                <w:rFonts w:hint="eastAsia" w:ascii="黑体" w:hAnsi="黑体" w:eastAsia="黑体"/>
                <w:color w:val="auto"/>
                <w:sz w:val="15"/>
                <w:szCs w:val="15"/>
              </w:rPr>
            </w:pP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103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图案</w:t>
            </w:r>
          </w:p>
        </w:tc>
        <w:tc>
          <w:tcPr>
            <w:tcW w:w="546"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10</w:t>
            </w:r>
            <w:r>
              <w:rPr>
                <w:rFonts w:hint="eastAsia" w:ascii="黑体" w:hAnsi="黑体" w:eastAsia="黑体"/>
                <w:color w:val="auto"/>
                <w:sz w:val="15"/>
                <w:szCs w:val="15"/>
                <w:lang w:val="en-US" w:eastAsia="zh-CN"/>
              </w:rPr>
              <w:t>4</w:t>
            </w:r>
          </w:p>
        </w:tc>
        <w:tc>
          <w:tcPr>
            <w:tcW w:w="463"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7</w:t>
            </w:r>
          </w:p>
        </w:tc>
        <w:tc>
          <w:tcPr>
            <w:tcW w:w="484"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r>
              <w:rPr>
                <w:rFonts w:hint="eastAsia" w:ascii="黑体" w:hAnsi="黑体" w:eastAsia="黑体"/>
                <w:color w:val="auto"/>
                <w:sz w:val="15"/>
                <w:szCs w:val="15"/>
                <w:lang w:val="en-US" w:eastAsia="zh-CN"/>
              </w:rPr>
              <w:t>4</w:t>
            </w:r>
          </w:p>
        </w:tc>
        <w:tc>
          <w:tcPr>
            <w:tcW w:w="561"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80</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10" w:type="dxa"/>
            <w:noWrap w:val="0"/>
            <w:vAlign w:val="top"/>
          </w:tcPr>
          <w:p>
            <w:pPr>
              <w:jc w:val="center"/>
              <w:rPr>
                <w:rFonts w:hint="eastAsia" w:ascii="黑体" w:hAnsi="黑体" w:eastAsia="黑体" w:cs="Times New Roman"/>
                <w:color w:val="auto"/>
                <w:sz w:val="15"/>
                <w:szCs w:val="15"/>
                <w:lang w:val="en-US" w:eastAsia="zh-CN" w:bidi="ar-SA"/>
              </w:rPr>
            </w:pPr>
          </w:p>
        </w:tc>
        <w:tc>
          <w:tcPr>
            <w:tcW w:w="426"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42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spacing w:line="260" w:lineRule="exact"/>
              <w:jc w:val="center"/>
              <w:outlineLvl w:val="1"/>
              <w:rPr>
                <w:rFonts w:hint="eastAsia" w:ascii="黑体" w:hAnsi="黑体" w:eastAsia="黑体"/>
                <w:color w:val="auto"/>
                <w:sz w:val="15"/>
                <w:szCs w:val="15"/>
              </w:rPr>
            </w:pP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3</w:t>
            </w:r>
          </w:p>
        </w:tc>
        <w:tc>
          <w:tcPr>
            <w:tcW w:w="1030" w:type="dxa"/>
            <w:noWrap w:val="0"/>
            <w:vAlign w:val="top"/>
          </w:tcPr>
          <w:p>
            <w:pPr>
              <w:spacing w:line="200" w:lineRule="exact"/>
              <w:jc w:val="center"/>
              <w:outlineLvl w:val="1"/>
              <w:rPr>
                <w:rFonts w:hint="eastAsia" w:ascii="黑体" w:hAnsi="黑体" w:eastAsia="黑体"/>
                <w:color w:val="auto"/>
                <w:sz w:val="15"/>
                <w:szCs w:val="15"/>
              </w:rPr>
            </w:pPr>
            <w:r>
              <w:rPr>
                <w:rFonts w:hint="eastAsia" w:ascii="黑体" w:hAnsi="黑体" w:eastAsia="黑体"/>
                <w:color w:val="auto"/>
                <w:sz w:val="15"/>
                <w:szCs w:val="15"/>
              </w:rPr>
              <w:t>图形图像</w:t>
            </w:r>
          </w:p>
          <w:p>
            <w:pPr>
              <w:spacing w:line="200" w:lineRule="exact"/>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处理</w:t>
            </w:r>
          </w:p>
        </w:tc>
        <w:tc>
          <w:tcPr>
            <w:tcW w:w="546"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136</w:t>
            </w:r>
          </w:p>
        </w:tc>
        <w:tc>
          <w:tcPr>
            <w:tcW w:w="463"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9</w:t>
            </w:r>
          </w:p>
        </w:tc>
        <w:tc>
          <w:tcPr>
            <w:tcW w:w="484"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20</w:t>
            </w:r>
          </w:p>
        </w:tc>
        <w:tc>
          <w:tcPr>
            <w:tcW w:w="561"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1</w:t>
            </w:r>
            <w:r>
              <w:rPr>
                <w:rFonts w:hint="eastAsia" w:ascii="黑体" w:hAnsi="黑体" w:eastAsia="黑体"/>
                <w:color w:val="auto"/>
                <w:sz w:val="15"/>
                <w:szCs w:val="15"/>
                <w:lang w:val="en-US" w:eastAsia="zh-CN"/>
              </w:rPr>
              <w:t>16</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21"/>
                <w:szCs w:val="21"/>
              </w:rPr>
              <w:t>√</w:t>
            </w: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4</w:t>
            </w:r>
          </w:p>
        </w:tc>
        <w:tc>
          <w:tcPr>
            <w:tcW w:w="41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4</w:t>
            </w:r>
          </w:p>
        </w:tc>
        <w:tc>
          <w:tcPr>
            <w:tcW w:w="426"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22" w:type="dxa"/>
            <w:noWrap w:val="0"/>
            <w:vAlign w:val="top"/>
          </w:tcPr>
          <w:p>
            <w:pPr>
              <w:jc w:val="center"/>
              <w:rPr>
                <w:rFonts w:hint="eastAsia" w:ascii="黑体" w:hAnsi="黑体" w:eastAsia="黑体" w:cs="Times New Roman"/>
                <w:color w:val="auto"/>
                <w:sz w:val="15"/>
                <w:szCs w:val="15"/>
                <w:lang w:val="en-US" w:eastAsia="zh-CN" w:bidi="ar-SA"/>
              </w:rPr>
            </w:pP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bookmarkStart w:id="1366" w:name="_GoBack" w:colFirst="2" w:colLast="14"/>
          </w:p>
        </w:tc>
        <w:tc>
          <w:tcPr>
            <w:tcW w:w="582" w:type="dxa"/>
            <w:vMerge w:val="continue"/>
            <w:noWrap w:val="0"/>
            <w:vAlign w:val="top"/>
          </w:tcPr>
          <w:p>
            <w:pPr>
              <w:spacing w:line="260" w:lineRule="exact"/>
              <w:jc w:val="center"/>
              <w:outlineLvl w:val="1"/>
              <w:rPr>
                <w:rFonts w:hint="eastAsia" w:ascii="黑体" w:hAnsi="黑体" w:eastAsia="黑体"/>
                <w:color w:val="auto"/>
                <w:sz w:val="15"/>
                <w:szCs w:val="15"/>
              </w:rPr>
            </w:pPr>
          </w:p>
        </w:tc>
        <w:tc>
          <w:tcPr>
            <w:tcW w:w="420" w:type="dxa"/>
            <w:noWrap w:val="0"/>
            <w:vAlign w:val="center"/>
          </w:tcPr>
          <w:p>
            <w:pPr>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rPr>
              <w:t>4</w:t>
            </w:r>
          </w:p>
        </w:tc>
        <w:tc>
          <w:tcPr>
            <w:tcW w:w="1030" w:type="dxa"/>
            <w:noWrap w:val="0"/>
            <w:vAlign w:val="center"/>
          </w:tcPr>
          <w:p>
            <w:pPr>
              <w:spacing w:line="200" w:lineRule="exact"/>
              <w:jc w:val="center"/>
              <w:outlineLvl w:val="1"/>
              <w:rPr>
                <w:rFonts w:hint="eastAsia" w:ascii="黑体" w:hAnsi="黑体" w:eastAsia="黑体"/>
                <w:b w:val="0"/>
                <w:bCs w:val="0"/>
                <w:color w:val="auto"/>
                <w:sz w:val="15"/>
                <w:szCs w:val="15"/>
              </w:rPr>
            </w:pPr>
            <w:r>
              <w:rPr>
                <w:rFonts w:hint="eastAsia" w:ascii="黑体" w:hAnsi="黑体" w:eastAsia="黑体"/>
                <w:b w:val="0"/>
                <w:bCs w:val="0"/>
                <w:color w:val="auto"/>
                <w:sz w:val="15"/>
                <w:szCs w:val="15"/>
              </w:rPr>
              <w:t>商品包装</w:t>
            </w:r>
          </w:p>
          <w:p>
            <w:pPr>
              <w:spacing w:line="200" w:lineRule="exact"/>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rPr>
              <w:t>设计</w:t>
            </w:r>
          </w:p>
        </w:tc>
        <w:tc>
          <w:tcPr>
            <w:tcW w:w="546" w:type="dxa"/>
            <w:noWrap w:val="0"/>
            <w:vAlign w:val="center"/>
          </w:tcPr>
          <w:p>
            <w:pPr>
              <w:jc w:val="center"/>
              <w:outlineLvl w:val="1"/>
              <w:rPr>
                <w:rFonts w:hint="default"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lang w:val="en-US" w:eastAsia="zh-CN"/>
              </w:rPr>
              <w:t>120</w:t>
            </w:r>
          </w:p>
        </w:tc>
        <w:tc>
          <w:tcPr>
            <w:tcW w:w="463" w:type="dxa"/>
            <w:noWrap w:val="0"/>
            <w:vAlign w:val="center"/>
          </w:tcPr>
          <w:p>
            <w:pPr>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rPr>
              <w:t>8</w:t>
            </w:r>
          </w:p>
        </w:tc>
        <w:tc>
          <w:tcPr>
            <w:tcW w:w="484" w:type="dxa"/>
            <w:noWrap w:val="0"/>
            <w:vAlign w:val="center"/>
          </w:tcPr>
          <w:p>
            <w:pPr>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rPr>
              <w:t>2</w:t>
            </w:r>
            <w:r>
              <w:rPr>
                <w:rFonts w:hint="eastAsia" w:ascii="黑体" w:hAnsi="黑体" w:eastAsia="黑体"/>
                <w:b w:val="0"/>
                <w:bCs w:val="0"/>
                <w:color w:val="auto"/>
                <w:sz w:val="15"/>
                <w:szCs w:val="15"/>
                <w:lang w:val="en-US" w:eastAsia="zh-CN"/>
              </w:rPr>
              <w:t>0</w:t>
            </w:r>
          </w:p>
        </w:tc>
        <w:tc>
          <w:tcPr>
            <w:tcW w:w="561" w:type="dxa"/>
            <w:noWrap w:val="0"/>
            <w:vAlign w:val="center"/>
          </w:tcPr>
          <w:p>
            <w:pPr>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rPr>
              <w:t>100</w:t>
            </w:r>
          </w:p>
        </w:tc>
        <w:tc>
          <w:tcPr>
            <w:tcW w:w="592" w:type="dxa"/>
            <w:noWrap w:val="0"/>
            <w:vAlign w:val="center"/>
          </w:tcPr>
          <w:p>
            <w:pPr>
              <w:spacing w:line="200" w:lineRule="exact"/>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rPr>
              <w:t>考试</w:t>
            </w:r>
          </w:p>
        </w:tc>
        <w:tc>
          <w:tcPr>
            <w:tcW w:w="734" w:type="dxa"/>
            <w:noWrap w:val="0"/>
            <w:vAlign w:val="center"/>
          </w:tcPr>
          <w:p>
            <w:pPr>
              <w:spacing w:line="200" w:lineRule="exact"/>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rPr>
              <w:t>√</w:t>
            </w:r>
          </w:p>
        </w:tc>
        <w:tc>
          <w:tcPr>
            <w:tcW w:w="420" w:type="dxa"/>
            <w:noWrap w:val="0"/>
            <w:vAlign w:val="center"/>
          </w:tcPr>
          <w:p>
            <w:pPr>
              <w:jc w:val="center"/>
              <w:rPr>
                <w:rFonts w:hint="eastAsia" w:ascii="黑体" w:hAnsi="黑体" w:eastAsia="黑体" w:cs="Times New Roman"/>
                <w:b w:val="0"/>
                <w:bCs w:val="0"/>
                <w:color w:val="auto"/>
                <w:sz w:val="15"/>
                <w:szCs w:val="15"/>
                <w:lang w:val="en-US" w:eastAsia="zh-CN" w:bidi="ar-SA"/>
              </w:rPr>
            </w:pPr>
          </w:p>
        </w:tc>
        <w:tc>
          <w:tcPr>
            <w:tcW w:w="410" w:type="dxa"/>
            <w:noWrap w:val="0"/>
            <w:vAlign w:val="top"/>
          </w:tcPr>
          <w:p>
            <w:pPr>
              <w:jc w:val="center"/>
              <w:rPr>
                <w:rFonts w:hint="eastAsia" w:ascii="黑体" w:hAnsi="黑体" w:eastAsia="黑体" w:cs="Times New Roman"/>
                <w:b w:val="0"/>
                <w:bCs w:val="0"/>
                <w:color w:val="auto"/>
                <w:sz w:val="15"/>
                <w:szCs w:val="15"/>
                <w:lang w:val="en-US" w:eastAsia="zh-CN" w:bidi="ar-SA"/>
              </w:rPr>
            </w:pPr>
          </w:p>
        </w:tc>
        <w:tc>
          <w:tcPr>
            <w:tcW w:w="426" w:type="dxa"/>
            <w:noWrap w:val="0"/>
            <w:vAlign w:val="top"/>
          </w:tcPr>
          <w:p>
            <w:pPr>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lang w:val="en-US" w:eastAsia="zh-CN"/>
              </w:rPr>
              <w:t>2</w:t>
            </w:r>
          </w:p>
        </w:tc>
        <w:tc>
          <w:tcPr>
            <w:tcW w:w="420" w:type="dxa"/>
            <w:noWrap w:val="0"/>
            <w:vAlign w:val="top"/>
          </w:tcPr>
          <w:p>
            <w:pPr>
              <w:jc w:val="center"/>
              <w:outlineLvl w:val="1"/>
              <w:rPr>
                <w:rFonts w:hint="eastAsia" w:ascii="黑体" w:hAnsi="黑体" w:eastAsia="黑体" w:cs="Times New Roman"/>
                <w:b w:val="0"/>
                <w:bCs w:val="0"/>
                <w:color w:val="auto"/>
                <w:sz w:val="15"/>
                <w:szCs w:val="15"/>
                <w:lang w:val="en-US" w:eastAsia="zh-CN" w:bidi="ar-SA"/>
              </w:rPr>
            </w:pPr>
            <w:r>
              <w:rPr>
                <w:rFonts w:hint="eastAsia" w:ascii="黑体" w:hAnsi="黑体" w:eastAsia="黑体"/>
                <w:b w:val="0"/>
                <w:bCs w:val="0"/>
                <w:color w:val="auto"/>
                <w:sz w:val="15"/>
                <w:szCs w:val="15"/>
                <w:lang w:val="en-US" w:eastAsia="zh-CN"/>
              </w:rPr>
              <w:t>3</w:t>
            </w:r>
          </w:p>
        </w:tc>
        <w:tc>
          <w:tcPr>
            <w:tcW w:w="422" w:type="dxa"/>
            <w:noWrap w:val="0"/>
            <w:vAlign w:val="top"/>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黑体" w:hAnsi="黑体" w:eastAsia="黑体" w:cs="Times New Roman"/>
                <w:b w:val="0"/>
                <w:bCs w:val="0"/>
                <w:color w:val="auto"/>
                <w:sz w:val="15"/>
                <w:szCs w:val="15"/>
                <w:lang w:val="en-US" w:eastAsia="zh-CN" w:bidi="ar-SA"/>
              </w:rPr>
            </w:pPr>
            <w:r>
              <w:rPr>
                <w:rFonts w:hint="eastAsia" w:ascii="黑体" w:hAnsi="黑体" w:eastAsia="黑体" w:cs="Times New Roman"/>
                <w:b w:val="0"/>
                <w:bCs w:val="0"/>
                <w:color w:val="auto"/>
                <w:sz w:val="15"/>
                <w:szCs w:val="15"/>
                <w:lang w:val="en-US" w:eastAsia="zh-CN" w:bidi="ar-SA"/>
              </w:rPr>
              <w:t>一周跟岗</w:t>
            </w:r>
          </w:p>
        </w:tc>
        <w:tc>
          <w:tcPr>
            <w:tcW w:w="418" w:type="dxa"/>
            <w:noWrap w:val="0"/>
            <w:vAlign w:val="top"/>
          </w:tcPr>
          <w:p>
            <w:pPr>
              <w:jc w:val="center"/>
              <w:rPr>
                <w:rFonts w:hint="eastAsia" w:ascii="黑体" w:hAnsi="黑体" w:eastAsia="黑体" w:cs="Times New Roman"/>
                <w:b/>
                <w:bCs/>
                <w:color w:val="auto"/>
                <w:sz w:val="15"/>
                <w:szCs w:val="15"/>
                <w:lang w:val="en-US" w:eastAsia="zh-CN" w:bidi="ar-SA"/>
              </w:rPr>
            </w:pPr>
          </w:p>
        </w:tc>
      </w:tr>
      <w:bookmarkEnd w:id="136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spacing w:line="260" w:lineRule="exact"/>
              <w:jc w:val="center"/>
              <w:outlineLvl w:val="1"/>
              <w:rPr>
                <w:rFonts w:hint="eastAsia" w:ascii="黑体" w:hAnsi="黑体" w:eastAsia="黑体"/>
                <w:color w:val="auto"/>
                <w:sz w:val="15"/>
                <w:szCs w:val="15"/>
              </w:rPr>
            </w:pP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5</w:t>
            </w:r>
          </w:p>
        </w:tc>
        <w:tc>
          <w:tcPr>
            <w:tcW w:w="103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bCs/>
                <w:color w:val="auto"/>
                <w:sz w:val="15"/>
                <w:szCs w:val="15"/>
              </w:rPr>
              <w:fldChar w:fldCharType="begin"/>
            </w:r>
            <w:r>
              <w:rPr>
                <w:rFonts w:hint="eastAsia"/>
                <w:bCs/>
                <w:color w:val="auto"/>
                <w:sz w:val="15"/>
                <w:szCs w:val="15"/>
              </w:rPr>
              <w:instrText xml:space="preserve"> HYPERLINK "https://www.so.com/link?m=b3rVlgvcOcND6yB/qCw7hus8/fWH7Owmp6tgyPHjK+1QqWG0rgLZP2Wlh9scpYZ+6ZLcVT1OsFpTeaDauXNCZ3Kzikxv7OFgDyJ3xJksFHSDpGcXH+78RK6HQYxW/ZdASqhZ8FBMAkETsXLVX" \o "CorelDRAW_12简体中文版" \t "https://www.so.com/_blank" </w:instrText>
            </w:r>
            <w:r>
              <w:rPr>
                <w:rFonts w:hint="eastAsia"/>
                <w:bCs/>
                <w:color w:val="auto"/>
                <w:sz w:val="15"/>
                <w:szCs w:val="15"/>
              </w:rPr>
              <w:fldChar w:fldCharType="separate"/>
            </w:r>
            <w:r>
              <w:rPr>
                <w:bCs/>
                <w:color w:val="auto"/>
                <w:sz w:val="15"/>
                <w:szCs w:val="15"/>
              </w:rPr>
              <w:t>CorelDRAW</w:t>
            </w:r>
            <w:r>
              <w:rPr>
                <w:bCs/>
                <w:color w:val="auto"/>
                <w:sz w:val="15"/>
                <w:szCs w:val="15"/>
              </w:rPr>
              <w:fldChar w:fldCharType="end"/>
            </w:r>
          </w:p>
        </w:tc>
        <w:tc>
          <w:tcPr>
            <w:tcW w:w="546"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104</w:t>
            </w:r>
          </w:p>
        </w:tc>
        <w:tc>
          <w:tcPr>
            <w:tcW w:w="463"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7</w:t>
            </w:r>
          </w:p>
        </w:tc>
        <w:tc>
          <w:tcPr>
            <w:tcW w:w="484"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24</w:t>
            </w:r>
          </w:p>
        </w:tc>
        <w:tc>
          <w:tcPr>
            <w:tcW w:w="561"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80</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1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4</w:t>
            </w:r>
          </w:p>
        </w:tc>
        <w:tc>
          <w:tcPr>
            <w:tcW w:w="426" w:type="dxa"/>
            <w:noWrap w:val="0"/>
            <w:vAlign w:val="top"/>
          </w:tcPr>
          <w:p>
            <w:pPr>
              <w:jc w:val="center"/>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w:t>
            </w: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22" w:type="dxa"/>
            <w:noWrap w:val="0"/>
            <w:vAlign w:val="top"/>
          </w:tcPr>
          <w:p>
            <w:pPr>
              <w:jc w:val="center"/>
              <w:rPr>
                <w:rFonts w:hint="eastAsia" w:ascii="黑体" w:hAnsi="黑体" w:eastAsia="黑体" w:cs="Times New Roman"/>
                <w:color w:val="auto"/>
                <w:sz w:val="15"/>
                <w:szCs w:val="15"/>
                <w:lang w:val="en-US" w:eastAsia="zh-CN" w:bidi="ar-SA"/>
              </w:rPr>
            </w:pP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spacing w:line="260" w:lineRule="exact"/>
              <w:jc w:val="center"/>
              <w:outlineLvl w:val="1"/>
              <w:rPr>
                <w:rFonts w:hint="eastAsia" w:ascii="黑体" w:hAnsi="黑体" w:eastAsia="黑体"/>
                <w:color w:val="auto"/>
                <w:sz w:val="15"/>
                <w:szCs w:val="15"/>
              </w:rPr>
            </w:pP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6</w:t>
            </w:r>
          </w:p>
        </w:tc>
        <w:tc>
          <w:tcPr>
            <w:tcW w:w="103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3DsMAX</w:t>
            </w:r>
          </w:p>
        </w:tc>
        <w:tc>
          <w:tcPr>
            <w:tcW w:w="546"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1</w:t>
            </w:r>
            <w:r>
              <w:rPr>
                <w:rFonts w:hint="eastAsia" w:ascii="黑体" w:hAnsi="黑体" w:eastAsia="黑体"/>
                <w:color w:val="auto"/>
                <w:sz w:val="15"/>
                <w:szCs w:val="15"/>
                <w:lang w:val="en-US" w:eastAsia="zh-CN"/>
              </w:rPr>
              <w:t>1</w:t>
            </w:r>
            <w:r>
              <w:rPr>
                <w:rFonts w:hint="eastAsia" w:ascii="黑体" w:hAnsi="黑体" w:eastAsia="黑体"/>
                <w:color w:val="auto"/>
                <w:sz w:val="15"/>
                <w:szCs w:val="15"/>
              </w:rPr>
              <w:t>8</w:t>
            </w:r>
          </w:p>
        </w:tc>
        <w:tc>
          <w:tcPr>
            <w:tcW w:w="463"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7</w:t>
            </w:r>
          </w:p>
        </w:tc>
        <w:tc>
          <w:tcPr>
            <w:tcW w:w="484"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20</w:t>
            </w:r>
          </w:p>
        </w:tc>
        <w:tc>
          <w:tcPr>
            <w:tcW w:w="561"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9</w:t>
            </w:r>
            <w:r>
              <w:rPr>
                <w:rFonts w:hint="eastAsia" w:ascii="黑体" w:hAnsi="黑体" w:eastAsia="黑体"/>
                <w:color w:val="auto"/>
                <w:sz w:val="15"/>
                <w:szCs w:val="15"/>
              </w:rPr>
              <w:t>8</w:t>
            </w:r>
          </w:p>
        </w:tc>
        <w:tc>
          <w:tcPr>
            <w:tcW w:w="592"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考试</w:t>
            </w:r>
          </w:p>
        </w:tc>
        <w:tc>
          <w:tcPr>
            <w:tcW w:w="734"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rPr>
                <w:rFonts w:hint="eastAsia" w:ascii="黑体" w:hAnsi="黑体" w:eastAsia="黑体" w:cs="Times New Roman"/>
                <w:color w:val="auto"/>
                <w:sz w:val="15"/>
                <w:szCs w:val="15"/>
                <w:lang w:val="en-US" w:eastAsia="zh-CN" w:bidi="ar-SA"/>
              </w:rPr>
            </w:pPr>
          </w:p>
        </w:tc>
        <w:tc>
          <w:tcPr>
            <w:tcW w:w="410" w:type="dxa"/>
            <w:noWrap w:val="0"/>
            <w:vAlign w:val="top"/>
          </w:tcPr>
          <w:p>
            <w:pPr>
              <w:jc w:val="center"/>
              <w:rPr>
                <w:rFonts w:hint="eastAsia" w:ascii="黑体" w:hAnsi="黑体" w:eastAsia="黑体" w:cs="Times New Roman"/>
                <w:color w:val="auto"/>
                <w:sz w:val="15"/>
                <w:szCs w:val="15"/>
                <w:lang w:val="en-US" w:eastAsia="zh-CN" w:bidi="ar-SA"/>
              </w:rPr>
            </w:pPr>
          </w:p>
        </w:tc>
        <w:tc>
          <w:tcPr>
            <w:tcW w:w="426" w:type="dxa"/>
            <w:noWrap w:val="0"/>
            <w:vAlign w:val="top"/>
          </w:tcPr>
          <w:p>
            <w:pPr>
              <w:jc w:val="center"/>
              <w:rPr>
                <w:rFonts w:hint="eastAsia" w:ascii="黑体" w:hAnsi="黑体" w:eastAsia="黑体" w:cs="Times New Roman"/>
                <w:color w:val="auto"/>
                <w:sz w:val="15"/>
                <w:szCs w:val="15"/>
                <w:lang w:val="en-US" w:eastAsia="zh-CN" w:bidi="ar-SA"/>
              </w:rPr>
            </w:pPr>
          </w:p>
        </w:tc>
        <w:tc>
          <w:tcPr>
            <w:tcW w:w="420" w:type="dxa"/>
            <w:noWrap w:val="0"/>
            <w:vAlign w:val="top"/>
          </w:tcPr>
          <w:p>
            <w:pPr>
              <w:jc w:val="center"/>
              <w:outlineLvl w:val="1"/>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lang w:val="en-US" w:eastAsia="zh-CN"/>
              </w:rPr>
              <w:t>3</w:t>
            </w:r>
          </w:p>
        </w:tc>
        <w:tc>
          <w:tcPr>
            <w:tcW w:w="422" w:type="dxa"/>
            <w:noWrap w:val="0"/>
            <w:vAlign w:val="top"/>
          </w:tcPr>
          <w:p>
            <w:pPr>
              <w:jc w:val="center"/>
              <w:rPr>
                <w:rFonts w:hint="eastAsia" w:ascii="黑体" w:hAnsi="黑体" w:eastAsia="黑体" w:cs="Times New Roman"/>
                <w:color w:val="auto"/>
                <w:sz w:val="15"/>
                <w:szCs w:val="15"/>
                <w:lang w:val="en-US" w:eastAsia="zh-CN" w:bidi="ar-SA"/>
              </w:rPr>
            </w:pPr>
            <w:r>
              <w:rPr>
                <w:rFonts w:hint="eastAsia" w:ascii="黑体" w:hAnsi="黑体" w:eastAsia="黑体"/>
                <w:color w:val="auto"/>
                <w:sz w:val="15"/>
                <w:szCs w:val="15"/>
              </w:rPr>
              <w:t>4</w:t>
            </w:r>
          </w:p>
        </w:tc>
        <w:tc>
          <w:tcPr>
            <w:tcW w:w="418" w:type="dxa"/>
            <w:noWrap w:val="0"/>
            <w:vAlign w:val="top"/>
          </w:tcPr>
          <w:p>
            <w:pPr>
              <w:jc w:val="center"/>
              <w:rPr>
                <w:rFonts w:hint="eastAsia" w:ascii="黑体" w:hAnsi="黑体" w:eastAsia="黑体" w:cs="Times New Roman"/>
                <w:color w:val="auto"/>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restart"/>
            <w:noWrap w:val="0"/>
            <w:vAlign w:val="center"/>
          </w:tcPr>
          <w:p>
            <w:pPr>
              <w:spacing w:line="260" w:lineRule="exact"/>
              <w:jc w:val="center"/>
              <w:outlineLvl w:val="1"/>
              <w:rPr>
                <w:rFonts w:ascii="黑体" w:hAnsi="黑体" w:eastAsia="黑体"/>
                <w:color w:val="auto"/>
                <w:sz w:val="15"/>
                <w:szCs w:val="15"/>
              </w:rPr>
            </w:pPr>
            <w:bookmarkStart w:id="824" w:name="_Toc13409"/>
            <w:bookmarkStart w:id="825" w:name="_Toc6235"/>
            <w:bookmarkStart w:id="826" w:name="_Toc16769"/>
            <w:bookmarkStart w:id="827" w:name="_Toc32063"/>
            <w:r>
              <w:rPr>
                <w:rFonts w:hint="eastAsia" w:ascii="黑体" w:hAnsi="黑体" w:eastAsia="黑体"/>
                <w:color w:val="auto"/>
                <w:sz w:val="15"/>
                <w:szCs w:val="15"/>
              </w:rPr>
              <w:t>专业方向课</w:t>
            </w:r>
            <w:bookmarkEnd w:id="824"/>
            <w:bookmarkEnd w:id="825"/>
            <w:bookmarkEnd w:id="826"/>
            <w:bookmarkEnd w:id="827"/>
          </w:p>
        </w:tc>
        <w:tc>
          <w:tcPr>
            <w:tcW w:w="420" w:type="dxa"/>
            <w:noWrap w:val="0"/>
            <w:vAlign w:val="top"/>
          </w:tcPr>
          <w:p>
            <w:pPr>
              <w:jc w:val="center"/>
              <w:outlineLvl w:val="1"/>
              <w:rPr>
                <w:rFonts w:ascii="黑体" w:hAnsi="黑体" w:eastAsia="黑体"/>
                <w:color w:val="auto"/>
                <w:sz w:val="15"/>
                <w:szCs w:val="15"/>
              </w:rPr>
            </w:pPr>
            <w:bookmarkStart w:id="828" w:name="_Toc20154"/>
            <w:bookmarkStart w:id="829" w:name="_Toc20306"/>
            <w:bookmarkStart w:id="830" w:name="_Toc12486"/>
            <w:bookmarkStart w:id="831" w:name="_Toc11032"/>
            <w:r>
              <w:rPr>
                <w:rFonts w:hint="eastAsia" w:ascii="黑体" w:hAnsi="黑体" w:eastAsia="黑体"/>
                <w:color w:val="auto"/>
                <w:sz w:val="15"/>
                <w:szCs w:val="15"/>
              </w:rPr>
              <w:t>1</w:t>
            </w:r>
            <w:bookmarkEnd w:id="828"/>
            <w:bookmarkEnd w:id="829"/>
            <w:bookmarkEnd w:id="830"/>
            <w:bookmarkEnd w:id="831"/>
          </w:p>
        </w:tc>
        <w:tc>
          <w:tcPr>
            <w:tcW w:w="1030" w:type="dxa"/>
            <w:noWrap w:val="0"/>
            <w:vAlign w:val="top"/>
          </w:tcPr>
          <w:p>
            <w:pPr>
              <w:jc w:val="center"/>
              <w:outlineLvl w:val="1"/>
              <w:rPr>
                <w:rFonts w:hint="eastAsia" w:ascii="黑体" w:hAnsi="黑体" w:eastAsia="黑体"/>
                <w:color w:val="auto"/>
                <w:sz w:val="15"/>
                <w:szCs w:val="15"/>
              </w:rPr>
            </w:pPr>
            <w:bookmarkStart w:id="832" w:name="_Toc28435"/>
            <w:bookmarkStart w:id="833" w:name="_Toc5533"/>
            <w:bookmarkStart w:id="834" w:name="_Toc23505"/>
            <w:bookmarkStart w:id="835" w:name="_Toc914"/>
            <w:r>
              <w:rPr>
                <w:rFonts w:hint="eastAsia" w:ascii="黑体" w:hAnsi="黑体" w:eastAsia="黑体"/>
                <w:color w:val="auto"/>
                <w:sz w:val="15"/>
                <w:szCs w:val="15"/>
              </w:rPr>
              <w:t>广告设计</w:t>
            </w:r>
            <w:bookmarkEnd w:id="832"/>
            <w:bookmarkEnd w:id="833"/>
            <w:bookmarkEnd w:id="834"/>
            <w:bookmarkEnd w:id="835"/>
          </w:p>
        </w:tc>
        <w:tc>
          <w:tcPr>
            <w:tcW w:w="546" w:type="dxa"/>
            <w:noWrap w:val="0"/>
            <w:vAlign w:val="top"/>
          </w:tcPr>
          <w:p>
            <w:pPr>
              <w:jc w:val="center"/>
              <w:outlineLvl w:val="1"/>
              <w:rPr>
                <w:rFonts w:ascii="黑体" w:hAnsi="黑体" w:eastAsia="黑体"/>
                <w:color w:val="auto"/>
                <w:sz w:val="15"/>
                <w:szCs w:val="15"/>
              </w:rPr>
            </w:pPr>
            <w:bookmarkStart w:id="836" w:name="_Toc5711"/>
            <w:bookmarkStart w:id="837" w:name="_Toc11094"/>
            <w:r>
              <w:rPr>
                <w:rFonts w:hint="eastAsia" w:ascii="黑体" w:hAnsi="黑体" w:eastAsia="黑体"/>
                <w:color w:val="auto"/>
                <w:sz w:val="15"/>
                <w:szCs w:val="15"/>
              </w:rPr>
              <w:t>72</w:t>
            </w:r>
            <w:bookmarkEnd w:id="836"/>
            <w:bookmarkEnd w:id="837"/>
          </w:p>
        </w:tc>
        <w:tc>
          <w:tcPr>
            <w:tcW w:w="463" w:type="dxa"/>
            <w:noWrap w:val="0"/>
            <w:vAlign w:val="top"/>
          </w:tcPr>
          <w:p>
            <w:pPr>
              <w:jc w:val="center"/>
              <w:outlineLvl w:val="1"/>
              <w:rPr>
                <w:rFonts w:ascii="黑体" w:hAnsi="黑体" w:eastAsia="黑体"/>
                <w:color w:val="auto"/>
                <w:sz w:val="15"/>
                <w:szCs w:val="15"/>
              </w:rPr>
            </w:pPr>
            <w:bookmarkStart w:id="838" w:name="_Toc26286"/>
            <w:bookmarkStart w:id="839" w:name="_Toc29534"/>
            <w:bookmarkStart w:id="840" w:name="_Toc28930"/>
            <w:bookmarkStart w:id="841" w:name="_Toc19370"/>
            <w:r>
              <w:rPr>
                <w:rFonts w:hint="eastAsia" w:ascii="黑体" w:hAnsi="黑体" w:eastAsia="黑体"/>
                <w:color w:val="auto"/>
                <w:sz w:val="15"/>
                <w:szCs w:val="15"/>
              </w:rPr>
              <w:t>4</w:t>
            </w:r>
            <w:bookmarkEnd w:id="838"/>
            <w:bookmarkEnd w:id="839"/>
            <w:bookmarkEnd w:id="840"/>
            <w:bookmarkEnd w:id="841"/>
          </w:p>
        </w:tc>
        <w:tc>
          <w:tcPr>
            <w:tcW w:w="484" w:type="dxa"/>
            <w:noWrap w:val="0"/>
            <w:vAlign w:val="top"/>
          </w:tcPr>
          <w:p>
            <w:pPr>
              <w:jc w:val="center"/>
              <w:outlineLvl w:val="1"/>
              <w:rPr>
                <w:rFonts w:ascii="黑体" w:hAnsi="黑体" w:eastAsia="黑体"/>
                <w:color w:val="auto"/>
                <w:sz w:val="15"/>
                <w:szCs w:val="15"/>
              </w:rPr>
            </w:pPr>
            <w:bookmarkStart w:id="842" w:name="_Toc19264"/>
            <w:bookmarkStart w:id="843" w:name="_Toc13383"/>
            <w:bookmarkStart w:id="844" w:name="_Toc3086"/>
            <w:bookmarkStart w:id="845" w:name="_Toc26822"/>
            <w:r>
              <w:rPr>
                <w:rFonts w:hint="eastAsia" w:ascii="黑体" w:hAnsi="黑体" w:eastAsia="黑体"/>
                <w:color w:val="auto"/>
                <w:sz w:val="15"/>
                <w:szCs w:val="15"/>
              </w:rPr>
              <w:t>20</w:t>
            </w:r>
            <w:bookmarkEnd w:id="842"/>
            <w:bookmarkEnd w:id="843"/>
            <w:bookmarkEnd w:id="844"/>
            <w:bookmarkEnd w:id="845"/>
          </w:p>
        </w:tc>
        <w:tc>
          <w:tcPr>
            <w:tcW w:w="561" w:type="dxa"/>
            <w:noWrap w:val="0"/>
            <w:vAlign w:val="top"/>
          </w:tcPr>
          <w:p>
            <w:pPr>
              <w:jc w:val="center"/>
              <w:outlineLvl w:val="1"/>
              <w:rPr>
                <w:rFonts w:hint="default" w:ascii="黑体" w:hAnsi="黑体" w:eastAsia="黑体"/>
                <w:color w:val="auto"/>
                <w:sz w:val="15"/>
                <w:szCs w:val="15"/>
                <w:lang w:val="en-US" w:eastAsia="zh-CN"/>
              </w:rPr>
            </w:pPr>
            <w:bookmarkStart w:id="846" w:name="_Toc15217"/>
            <w:bookmarkStart w:id="847" w:name="_Toc729"/>
            <w:r>
              <w:rPr>
                <w:rFonts w:hint="eastAsia" w:ascii="黑体" w:hAnsi="黑体" w:eastAsia="黑体"/>
                <w:color w:val="auto"/>
                <w:sz w:val="15"/>
                <w:szCs w:val="15"/>
                <w:lang w:val="en-US" w:eastAsia="zh-CN"/>
              </w:rPr>
              <w:t>52</w:t>
            </w:r>
            <w:bookmarkEnd w:id="846"/>
            <w:bookmarkEnd w:id="847"/>
          </w:p>
        </w:tc>
        <w:tc>
          <w:tcPr>
            <w:tcW w:w="592" w:type="dxa"/>
            <w:noWrap w:val="0"/>
            <w:vAlign w:val="top"/>
          </w:tcPr>
          <w:p>
            <w:pPr>
              <w:jc w:val="center"/>
              <w:outlineLvl w:val="1"/>
              <w:rPr>
                <w:rFonts w:hint="eastAsia" w:ascii="黑体" w:hAnsi="黑体" w:eastAsia="黑体"/>
                <w:color w:val="auto"/>
                <w:sz w:val="15"/>
                <w:szCs w:val="15"/>
              </w:rPr>
            </w:pPr>
            <w:bookmarkStart w:id="848" w:name="_Toc17322"/>
            <w:bookmarkStart w:id="849" w:name="_Toc3669"/>
            <w:bookmarkStart w:id="850" w:name="_Toc770"/>
            <w:bookmarkStart w:id="851" w:name="_Toc29771"/>
            <w:r>
              <w:rPr>
                <w:rFonts w:hint="eastAsia" w:ascii="黑体" w:hAnsi="黑体" w:eastAsia="黑体"/>
                <w:color w:val="auto"/>
                <w:sz w:val="15"/>
                <w:szCs w:val="15"/>
              </w:rPr>
              <w:t>考试</w:t>
            </w:r>
            <w:bookmarkEnd w:id="848"/>
            <w:bookmarkEnd w:id="849"/>
            <w:bookmarkEnd w:id="850"/>
            <w:bookmarkEnd w:id="851"/>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outlineLvl w:val="1"/>
              <w:rPr>
                <w:rFonts w:ascii="黑体" w:hAnsi="黑体" w:eastAsia="黑体"/>
                <w:color w:val="auto"/>
                <w:sz w:val="15"/>
                <w:szCs w:val="15"/>
              </w:rPr>
            </w:pPr>
            <w:bookmarkStart w:id="852" w:name="_Toc23271"/>
            <w:bookmarkStart w:id="853" w:name="_Toc844"/>
            <w:bookmarkStart w:id="854" w:name="_Toc5365"/>
            <w:bookmarkStart w:id="855" w:name="_Toc30684"/>
            <w:r>
              <w:rPr>
                <w:rFonts w:hint="eastAsia" w:ascii="黑体" w:hAnsi="黑体" w:eastAsia="黑体"/>
                <w:color w:val="auto"/>
                <w:sz w:val="15"/>
                <w:szCs w:val="15"/>
              </w:rPr>
              <w:t>4</w:t>
            </w:r>
            <w:bookmarkEnd w:id="852"/>
            <w:bookmarkEnd w:id="853"/>
            <w:bookmarkEnd w:id="854"/>
            <w:bookmarkEnd w:id="855"/>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center"/>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856" w:name="_Toc22206"/>
            <w:bookmarkStart w:id="857" w:name="_Toc11077"/>
            <w:bookmarkStart w:id="858" w:name="_Toc6603"/>
            <w:bookmarkStart w:id="859" w:name="_Toc19463"/>
            <w:r>
              <w:rPr>
                <w:rFonts w:hint="eastAsia" w:ascii="黑体" w:hAnsi="黑体" w:eastAsia="黑体"/>
                <w:color w:val="auto"/>
                <w:sz w:val="15"/>
                <w:szCs w:val="15"/>
              </w:rPr>
              <w:t>2</w:t>
            </w:r>
            <w:bookmarkEnd w:id="856"/>
            <w:bookmarkEnd w:id="857"/>
            <w:bookmarkEnd w:id="858"/>
            <w:bookmarkEnd w:id="859"/>
          </w:p>
        </w:tc>
        <w:tc>
          <w:tcPr>
            <w:tcW w:w="1030" w:type="dxa"/>
            <w:noWrap w:val="0"/>
            <w:vAlign w:val="top"/>
          </w:tcPr>
          <w:p>
            <w:pPr>
              <w:jc w:val="center"/>
              <w:outlineLvl w:val="1"/>
              <w:rPr>
                <w:rFonts w:ascii="黑体" w:hAnsi="黑体" w:eastAsia="黑体"/>
                <w:color w:val="auto"/>
                <w:sz w:val="15"/>
                <w:szCs w:val="15"/>
              </w:rPr>
            </w:pPr>
            <w:bookmarkStart w:id="860" w:name="_Toc18056"/>
            <w:bookmarkStart w:id="861" w:name="_Toc29424"/>
            <w:bookmarkStart w:id="862" w:name="_Toc8165"/>
            <w:bookmarkStart w:id="863" w:name="_Toc17759"/>
            <w:r>
              <w:rPr>
                <w:rFonts w:hint="eastAsia" w:ascii="黑体" w:hAnsi="黑体" w:eastAsia="黑体"/>
                <w:color w:val="auto"/>
                <w:sz w:val="15"/>
                <w:szCs w:val="15"/>
              </w:rPr>
              <w:t>版式设计</w:t>
            </w:r>
            <w:bookmarkEnd w:id="860"/>
            <w:bookmarkEnd w:id="861"/>
            <w:bookmarkEnd w:id="862"/>
            <w:bookmarkEnd w:id="863"/>
          </w:p>
        </w:tc>
        <w:tc>
          <w:tcPr>
            <w:tcW w:w="546" w:type="dxa"/>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64</w:t>
            </w:r>
          </w:p>
        </w:tc>
        <w:tc>
          <w:tcPr>
            <w:tcW w:w="463" w:type="dxa"/>
            <w:noWrap w:val="0"/>
            <w:vAlign w:val="top"/>
          </w:tcPr>
          <w:p>
            <w:pPr>
              <w:jc w:val="center"/>
              <w:outlineLvl w:val="1"/>
              <w:rPr>
                <w:rFonts w:ascii="黑体" w:hAnsi="黑体" w:eastAsia="黑体"/>
                <w:color w:val="auto"/>
                <w:sz w:val="15"/>
                <w:szCs w:val="15"/>
              </w:rPr>
            </w:pPr>
            <w:bookmarkStart w:id="864" w:name="_Toc14375"/>
            <w:bookmarkStart w:id="865" w:name="_Toc14841"/>
            <w:bookmarkStart w:id="866" w:name="_Toc22180"/>
            <w:bookmarkStart w:id="867" w:name="_Toc6574"/>
            <w:r>
              <w:rPr>
                <w:rFonts w:hint="eastAsia" w:ascii="黑体" w:hAnsi="黑体" w:eastAsia="黑体"/>
                <w:color w:val="auto"/>
                <w:sz w:val="15"/>
                <w:szCs w:val="15"/>
              </w:rPr>
              <w:t>5</w:t>
            </w:r>
            <w:bookmarkEnd w:id="864"/>
            <w:bookmarkEnd w:id="865"/>
            <w:bookmarkEnd w:id="866"/>
            <w:bookmarkEnd w:id="867"/>
          </w:p>
        </w:tc>
        <w:tc>
          <w:tcPr>
            <w:tcW w:w="484" w:type="dxa"/>
            <w:noWrap w:val="0"/>
            <w:vAlign w:val="top"/>
          </w:tcPr>
          <w:p>
            <w:pPr>
              <w:jc w:val="center"/>
              <w:outlineLvl w:val="1"/>
              <w:rPr>
                <w:rFonts w:ascii="黑体" w:hAnsi="黑体" w:eastAsia="黑体"/>
                <w:color w:val="auto"/>
                <w:sz w:val="15"/>
                <w:szCs w:val="15"/>
              </w:rPr>
            </w:pPr>
            <w:bookmarkStart w:id="868" w:name="_Toc1510"/>
            <w:bookmarkStart w:id="869" w:name="_Toc28522"/>
            <w:bookmarkStart w:id="870" w:name="_Toc10504"/>
            <w:bookmarkStart w:id="871" w:name="_Toc13987"/>
            <w:r>
              <w:rPr>
                <w:rFonts w:hint="eastAsia" w:ascii="黑体" w:hAnsi="黑体" w:eastAsia="黑体"/>
                <w:color w:val="auto"/>
                <w:sz w:val="15"/>
                <w:szCs w:val="15"/>
              </w:rPr>
              <w:t>20</w:t>
            </w:r>
            <w:bookmarkEnd w:id="868"/>
            <w:bookmarkEnd w:id="869"/>
            <w:bookmarkEnd w:id="870"/>
            <w:bookmarkEnd w:id="871"/>
          </w:p>
        </w:tc>
        <w:tc>
          <w:tcPr>
            <w:tcW w:w="561" w:type="dxa"/>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44</w:t>
            </w:r>
          </w:p>
        </w:tc>
        <w:tc>
          <w:tcPr>
            <w:tcW w:w="592" w:type="dxa"/>
            <w:noWrap w:val="0"/>
            <w:vAlign w:val="top"/>
          </w:tcPr>
          <w:p>
            <w:pPr>
              <w:jc w:val="center"/>
              <w:outlineLvl w:val="1"/>
              <w:rPr>
                <w:rFonts w:hint="eastAsia" w:ascii="黑体" w:hAnsi="黑体" w:eastAsia="黑体"/>
                <w:color w:val="auto"/>
                <w:sz w:val="15"/>
                <w:szCs w:val="15"/>
              </w:rPr>
            </w:pPr>
            <w:bookmarkStart w:id="872" w:name="_Toc29604"/>
            <w:bookmarkStart w:id="873" w:name="_Toc31744"/>
            <w:bookmarkStart w:id="874" w:name="_Toc32493"/>
            <w:bookmarkStart w:id="875" w:name="_Toc22612"/>
            <w:r>
              <w:rPr>
                <w:rFonts w:hint="eastAsia" w:ascii="黑体" w:hAnsi="黑体" w:eastAsia="黑体"/>
                <w:color w:val="auto"/>
                <w:sz w:val="15"/>
                <w:szCs w:val="15"/>
              </w:rPr>
              <w:t>考试</w:t>
            </w:r>
            <w:bookmarkEnd w:id="872"/>
            <w:bookmarkEnd w:id="873"/>
            <w:bookmarkEnd w:id="874"/>
            <w:bookmarkEnd w:id="875"/>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10" w:type="dxa"/>
            <w:noWrap w:val="0"/>
            <w:vAlign w:val="top"/>
          </w:tcPr>
          <w:p>
            <w:pPr>
              <w:jc w:val="center"/>
              <w:outlineLvl w:val="9"/>
              <w:rPr>
                <w:rFonts w:ascii="黑体" w:hAnsi="黑体" w:eastAsia="黑体"/>
                <w:color w:val="auto"/>
                <w:sz w:val="15"/>
                <w:szCs w:val="15"/>
              </w:rPr>
            </w:pPr>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rPr>
            </w:pPr>
            <w:bookmarkStart w:id="876" w:name="_Toc7849"/>
            <w:bookmarkStart w:id="877" w:name="_Toc7153"/>
            <w:r>
              <w:rPr>
                <w:rFonts w:hint="eastAsia" w:ascii="黑体" w:hAnsi="黑体" w:eastAsia="黑体"/>
                <w:color w:val="auto"/>
                <w:sz w:val="15"/>
                <w:szCs w:val="15"/>
              </w:rPr>
              <w:t>4</w:t>
            </w:r>
            <w:bookmarkEnd w:id="876"/>
            <w:bookmarkEnd w:id="877"/>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center"/>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878" w:name="_Toc24107"/>
            <w:bookmarkStart w:id="879" w:name="_Toc2824"/>
            <w:bookmarkStart w:id="880" w:name="_Toc21734"/>
            <w:bookmarkStart w:id="881" w:name="_Toc20889"/>
            <w:r>
              <w:rPr>
                <w:rFonts w:hint="eastAsia" w:ascii="黑体" w:hAnsi="黑体" w:eastAsia="黑体"/>
                <w:color w:val="auto"/>
                <w:sz w:val="15"/>
                <w:szCs w:val="15"/>
              </w:rPr>
              <w:t>3</w:t>
            </w:r>
            <w:bookmarkEnd w:id="878"/>
            <w:bookmarkEnd w:id="879"/>
            <w:bookmarkEnd w:id="880"/>
            <w:bookmarkEnd w:id="881"/>
          </w:p>
        </w:tc>
        <w:tc>
          <w:tcPr>
            <w:tcW w:w="1030" w:type="dxa"/>
            <w:noWrap w:val="0"/>
            <w:vAlign w:val="top"/>
          </w:tcPr>
          <w:p>
            <w:pPr>
              <w:jc w:val="center"/>
              <w:outlineLvl w:val="1"/>
              <w:rPr>
                <w:rFonts w:hint="eastAsia" w:ascii="黑体" w:hAnsi="黑体" w:eastAsia="黑体"/>
                <w:color w:val="auto"/>
                <w:sz w:val="15"/>
                <w:szCs w:val="15"/>
              </w:rPr>
            </w:pPr>
            <w:bookmarkStart w:id="882" w:name="_Toc939"/>
            <w:bookmarkStart w:id="883" w:name="_Toc16506"/>
            <w:bookmarkStart w:id="884" w:name="_Toc21488"/>
            <w:bookmarkStart w:id="885" w:name="_Toc12808"/>
            <w:r>
              <w:rPr>
                <w:rFonts w:hint="eastAsia" w:ascii="黑体" w:hAnsi="黑体" w:eastAsia="黑体"/>
                <w:color w:val="auto"/>
                <w:sz w:val="15"/>
                <w:szCs w:val="15"/>
              </w:rPr>
              <w:t>VI设计</w:t>
            </w:r>
            <w:bookmarkEnd w:id="882"/>
            <w:bookmarkEnd w:id="883"/>
            <w:bookmarkEnd w:id="884"/>
            <w:bookmarkEnd w:id="885"/>
          </w:p>
        </w:tc>
        <w:tc>
          <w:tcPr>
            <w:tcW w:w="546" w:type="dxa"/>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32</w:t>
            </w:r>
          </w:p>
        </w:tc>
        <w:tc>
          <w:tcPr>
            <w:tcW w:w="463" w:type="dxa"/>
            <w:noWrap w:val="0"/>
            <w:vAlign w:val="top"/>
          </w:tcPr>
          <w:p>
            <w:pPr>
              <w:jc w:val="center"/>
              <w:outlineLvl w:val="1"/>
              <w:rPr>
                <w:rFonts w:ascii="黑体" w:hAnsi="黑体" w:eastAsia="黑体"/>
                <w:color w:val="auto"/>
                <w:sz w:val="15"/>
                <w:szCs w:val="15"/>
              </w:rPr>
            </w:pPr>
            <w:bookmarkStart w:id="886" w:name="_Toc32529"/>
            <w:bookmarkStart w:id="887" w:name="_Toc5566"/>
            <w:bookmarkStart w:id="888" w:name="_Toc22004"/>
            <w:bookmarkStart w:id="889" w:name="_Toc22658"/>
            <w:r>
              <w:rPr>
                <w:rFonts w:hint="eastAsia" w:ascii="黑体" w:hAnsi="黑体" w:eastAsia="黑体"/>
                <w:color w:val="auto"/>
                <w:sz w:val="15"/>
                <w:szCs w:val="15"/>
              </w:rPr>
              <w:t>4</w:t>
            </w:r>
            <w:bookmarkEnd w:id="886"/>
            <w:bookmarkEnd w:id="887"/>
            <w:bookmarkEnd w:id="888"/>
            <w:bookmarkEnd w:id="889"/>
          </w:p>
        </w:tc>
        <w:tc>
          <w:tcPr>
            <w:tcW w:w="484" w:type="dxa"/>
            <w:noWrap w:val="0"/>
            <w:vAlign w:val="top"/>
          </w:tcPr>
          <w:p>
            <w:pPr>
              <w:jc w:val="center"/>
              <w:outlineLvl w:val="1"/>
              <w:rPr>
                <w:rFonts w:ascii="黑体" w:hAnsi="黑体" w:eastAsia="黑体"/>
                <w:color w:val="auto"/>
                <w:sz w:val="15"/>
                <w:szCs w:val="15"/>
              </w:rPr>
            </w:pPr>
            <w:bookmarkStart w:id="890" w:name="_Toc19336"/>
            <w:bookmarkStart w:id="891" w:name="_Toc13102"/>
            <w:bookmarkStart w:id="892" w:name="_Toc18988"/>
            <w:bookmarkStart w:id="893" w:name="_Toc2715"/>
            <w:r>
              <w:rPr>
                <w:rFonts w:hint="eastAsia" w:ascii="黑体" w:hAnsi="黑体" w:eastAsia="黑体"/>
                <w:color w:val="auto"/>
                <w:sz w:val="15"/>
                <w:szCs w:val="15"/>
              </w:rPr>
              <w:t>10</w:t>
            </w:r>
            <w:bookmarkEnd w:id="890"/>
            <w:bookmarkEnd w:id="891"/>
            <w:bookmarkEnd w:id="892"/>
            <w:bookmarkEnd w:id="893"/>
          </w:p>
        </w:tc>
        <w:tc>
          <w:tcPr>
            <w:tcW w:w="561" w:type="dxa"/>
            <w:noWrap w:val="0"/>
            <w:vAlign w:val="top"/>
          </w:tcPr>
          <w:p>
            <w:pPr>
              <w:jc w:val="center"/>
              <w:outlineLvl w:val="1"/>
              <w:rPr>
                <w:rFonts w:hint="default" w:ascii="黑体" w:hAnsi="黑体" w:eastAsia="黑体"/>
                <w:color w:val="auto"/>
                <w:sz w:val="15"/>
                <w:szCs w:val="15"/>
                <w:lang w:val="en-US" w:eastAsia="zh-CN"/>
              </w:rPr>
            </w:pPr>
            <w:bookmarkStart w:id="894" w:name="_Toc30597"/>
            <w:bookmarkStart w:id="895" w:name="_Toc15849"/>
            <w:r>
              <w:rPr>
                <w:rFonts w:hint="eastAsia" w:ascii="黑体" w:hAnsi="黑体" w:eastAsia="黑体"/>
                <w:color w:val="auto"/>
                <w:sz w:val="15"/>
                <w:szCs w:val="15"/>
                <w:lang w:val="en-US" w:eastAsia="zh-CN"/>
              </w:rPr>
              <w:t>22</w:t>
            </w:r>
            <w:bookmarkEnd w:id="894"/>
            <w:bookmarkEnd w:id="895"/>
          </w:p>
        </w:tc>
        <w:tc>
          <w:tcPr>
            <w:tcW w:w="592" w:type="dxa"/>
            <w:noWrap w:val="0"/>
            <w:vAlign w:val="top"/>
          </w:tcPr>
          <w:p>
            <w:pPr>
              <w:jc w:val="center"/>
              <w:outlineLvl w:val="1"/>
              <w:rPr>
                <w:rFonts w:hint="eastAsia" w:ascii="黑体" w:hAnsi="黑体" w:eastAsia="黑体"/>
                <w:color w:val="auto"/>
                <w:sz w:val="15"/>
                <w:szCs w:val="15"/>
              </w:rPr>
            </w:pPr>
            <w:bookmarkStart w:id="896" w:name="_Toc10744"/>
            <w:bookmarkStart w:id="897" w:name="_Toc26003"/>
            <w:bookmarkStart w:id="898" w:name="_Toc22654"/>
            <w:bookmarkStart w:id="899" w:name="_Toc32262"/>
            <w:r>
              <w:rPr>
                <w:rFonts w:hint="eastAsia" w:ascii="黑体" w:hAnsi="黑体" w:eastAsia="黑体"/>
                <w:color w:val="auto"/>
                <w:sz w:val="15"/>
                <w:szCs w:val="15"/>
              </w:rPr>
              <w:t>考试</w:t>
            </w:r>
            <w:bookmarkEnd w:id="896"/>
            <w:bookmarkEnd w:id="897"/>
            <w:bookmarkEnd w:id="898"/>
            <w:bookmarkEnd w:id="899"/>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outlineLvl w:val="9"/>
              <w:rPr>
                <w:rFonts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lang w:eastAsia="zh-CN"/>
              </w:rPr>
            </w:pPr>
            <w:r>
              <w:rPr>
                <w:rFonts w:hint="eastAsia" w:ascii="黑体" w:hAnsi="黑体" w:eastAsia="黑体"/>
                <w:color w:val="auto"/>
                <w:sz w:val="15"/>
                <w:szCs w:val="15"/>
                <w:lang w:val="en-US" w:eastAsia="zh-CN"/>
              </w:rPr>
              <w:t>2</w:t>
            </w: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center"/>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900" w:name="_Toc6456"/>
            <w:bookmarkStart w:id="901" w:name="_Toc12291"/>
            <w:bookmarkStart w:id="902" w:name="_Toc459"/>
            <w:bookmarkStart w:id="903" w:name="_Toc23384"/>
            <w:r>
              <w:rPr>
                <w:rFonts w:hint="eastAsia" w:ascii="黑体" w:hAnsi="黑体" w:eastAsia="黑体"/>
                <w:color w:val="auto"/>
                <w:sz w:val="15"/>
                <w:szCs w:val="15"/>
              </w:rPr>
              <w:t>4</w:t>
            </w:r>
            <w:bookmarkEnd w:id="900"/>
            <w:bookmarkEnd w:id="901"/>
            <w:bookmarkEnd w:id="902"/>
            <w:bookmarkEnd w:id="903"/>
          </w:p>
        </w:tc>
        <w:tc>
          <w:tcPr>
            <w:tcW w:w="1030" w:type="dxa"/>
            <w:noWrap w:val="0"/>
            <w:vAlign w:val="top"/>
          </w:tcPr>
          <w:p>
            <w:pPr>
              <w:jc w:val="center"/>
              <w:outlineLvl w:val="1"/>
              <w:rPr>
                <w:rFonts w:ascii="黑体" w:hAnsi="黑体" w:eastAsia="黑体"/>
                <w:color w:val="auto"/>
                <w:sz w:val="15"/>
                <w:szCs w:val="15"/>
              </w:rPr>
            </w:pPr>
            <w:bookmarkStart w:id="904" w:name="_Toc1196"/>
            <w:bookmarkStart w:id="905" w:name="_Toc24087"/>
            <w:bookmarkStart w:id="906" w:name="_Toc16876"/>
            <w:bookmarkStart w:id="907" w:name="_Toc21678"/>
            <w:r>
              <w:rPr>
                <w:rFonts w:hint="eastAsia" w:ascii="黑体" w:hAnsi="黑体" w:eastAsia="黑体"/>
                <w:color w:val="auto"/>
                <w:sz w:val="15"/>
                <w:szCs w:val="15"/>
              </w:rPr>
              <w:t>字体设计</w:t>
            </w:r>
            <w:bookmarkEnd w:id="904"/>
            <w:bookmarkEnd w:id="905"/>
            <w:bookmarkEnd w:id="906"/>
            <w:bookmarkEnd w:id="907"/>
          </w:p>
        </w:tc>
        <w:tc>
          <w:tcPr>
            <w:tcW w:w="546" w:type="dxa"/>
            <w:noWrap w:val="0"/>
            <w:vAlign w:val="top"/>
          </w:tcPr>
          <w:p>
            <w:pPr>
              <w:jc w:val="center"/>
              <w:outlineLvl w:val="1"/>
              <w:rPr>
                <w:rFonts w:ascii="黑体" w:hAnsi="黑体" w:eastAsia="黑体"/>
                <w:color w:val="auto"/>
                <w:sz w:val="15"/>
                <w:szCs w:val="15"/>
              </w:rPr>
            </w:pPr>
            <w:bookmarkStart w:id="908" w:name="_Toc27308"/>
            <w:bookmarkStart w:id="909" w:name="_Toc5475"/>
            <w:r>
              <w:rPr>
                <w:rFonts w:hint="eastAsia" w:ascii="黑体" w:hAnsi="黑体" w:eastAsia="黑体"/>
                <w:color w:val="auto"/>
                <w:sz w:val="15"/>
                <w:szCs w:val="15"/>
              </w:rPr>
              <w:t>34</w:t>
            </w:r>
            <w:bookmarkEnd w:id="908"/>
            <w:bookmarkEnd w:id="909"/>
          </w:p>
        </w:tc>
        <w:tc>
          <w:tcPr>
            <w:tcW w:w="463" w:type="dxa"/>
            <w:noWrap w:val="0"/>
            <w:vAlign w:val="top"/>
          </w:tcPr>
          <w:p>
            <w:pPr>
              <w:jc w:val="center"/>
              <w:outlineLvl w:val="1"/>
              <w:rPr>
                <w:rFonts w:ascii="黑体" w:hAnsi="黑体" w:eastAsia="黑体"/>
                <w:color w:val="auto"/>
                <w:sz w:val="15"/>
                <w:szCs w:val="15"/>
              </w:rPr>
            </w:pPr>
            <w:bookmarkStart w:id="910" w:name="_Toc6053"/>
            <w:bookmarkStart w:id="911" w:name="_Toc30694"/>
            <w:bookmarkStart w:id="912" w:name="_Toc5582"/>
            <w:bookmarkStart w:id="913" w:name="_Toc30559"/>
            <w:r>
              <w:rPr>
                <w:rFonts w:hint="eastAsia" w:ascii="黑体" w:hAnsi="黑体" w:eastAsia="黑体"/>
                <w:color w:val="auto"/>
                <w:sz w:val="15"/>
                <w:szCs w:val="15"/>
              </w:rPr>
              <w:t>3</w:t>
            </w:r>
            <w:bookmarkEnd w:id="910"/>
            <w:bookmarkEnd w:id="911"/>
            <w:bookmarkEnd w:id="912"/>
            <w:bookmarkEnd w:id="913"/>
          </w:p>
        </w:tc>
        <w:tc>
          <w:tcPr>
            <w:tcW w:w="484" w:type="dxa"/>
            <w:noWrap w:val="0"/>
            <w:vAlign w:val="top"/>
          </w:tcPr>
          <w:p>
            <w:pPr>
              <w:jc w:val="center"/>
              <w:outlineLvl w:val="1"/>
              <w:rPr>
                <w:rFonts w:ascii="黑体" w:hAnsi="黑体" w:eastAsia="黑体"/>
                <w:color w:val="auto"/>
                <w:sz w:val="15"/>
                <w:szCs w:val="15"/>
              </w:rPr>
            </w:pPr>
            <w:bookmarkStart w:id="914" w:name="_Toc13431"/>
            <w:bookmarkStart w:id="915" w:name="_Toc9473"/>
            <w:bookmarkStart w:id="916" w:name="_Toc15552"/>
            <w:bookmarkStart w:id="917" w:name="_Toc18445"/>
            <w:r>
              <w:rPr>
                <w:rFonts w:hint="eastAsia" w:ascii="黑体" w:hAnsi="黑体" w:eastAsia="黑体"/>
                <w:color w:val="auto"/>
                <w:sz w:val="15"/>
                <w:szCs w:val="15"/>
              </w:rPr>
              <w:t>12</w:t>
            </w:r>
            <w:bookmarkEnd w:id="914"/>
            <w:bookmarkEnd w:id="915"/>
            <w:bookmarkEnd w:id="916"/>
            <w:bookmarkEnd w:id="917"/>
          </w:p>
        </w:tc>
        <w:tc>
          <w:tcPr>
            <w:tcW w:w="561" w:type="dxa"/>
            <w:noWrap w:val="0"/>
            <w:vAlign w:val="top"/>
          </w:tcPr>
          <w:p>
            <w:pPr>
              <w:jc w:val="center"/>
              <w:outlineLvl w:val="1"/>
              <w:rPr>
                <w:rFonts w:hint="default" w:ascii="黑体" w:hAnsi="黑体" w:eastAsia="黑体"/>
                <w:color w:val="auto"/>
                <w:sz w:val="15"/>
                <w:szCs w:val="15"/>
                <w:lang w:val="en-US" w:eastAsia="zh-CN"/>
              </w:rPr>
            </w:pPr>
            <w:bookmarkStart w:id="918" w:name="_Toc13752"/>
            <w:bookmarkStart w:id="919" w:name="_Toc23238"/>
            <w:r>
              <w:rPr>
                <w:rFonts w:hint="eastAsia" w:ascii="黑体" w:hAnsi="黑体" w:eastAsia="黑体"/>
                <w:color w:val="auto"/>
                <w:sz w:val="15"/>
                <w:szCs w:val="15"/>
                <w:lang w:val="en-US" w:eastAsia="zh-CN"/>
              </w:rPr>
              <w:t>22</w:t>
            </w:r>
            <w:bookmarkEnd w:id="918"/>
            <w:bookmarkEnd w:id="919"/>
          </w:p>
        </w:tc>
        <w:tc>
          <w:tcPr>
            <w:tcW w:w="592" w:type="dxa"/>
            <w:noWrap w:val="0"/>
            <w:vAlign w:val="top"/>
          </w:tcPr>
          <w:p>
            <w:pPr>
              <w:jc w:val="center"/>
              <w:outlineLvl w:val="1"/>
              <w:rPr>
                <w:rFonts w:hint="eastAsia" w:ascii="黑体" w:hAnsi="黑体" w:eastAsia="黑体"/>
                <w:color w:val="auto"/>
                <w:sz w:val="15"/>
                <w:szCs w:val="15"/>
              </w:rPr>
            </w:pPr>
            <w:bookmarkStart w:id="920" w:name="_Toc28387"/>
            <w:bookmarkStart w:id="921" w:name="_Toc31609"/>
            <w:bookmarkStart w:id="922" w:name="_Toc4055"/>
            <w:bookmarkStart w:id="923" w:name="_Toc9031"/>
            <w:r>
              <w:rPr>
                <w:rFonts w:hint="eastAsia" w:ascii="黑体" w:hAnsi="黑体" w:eastAsia="黑体"/>
                <w:color w:val="auto"/>
                <w:sz w:val="15"/>
                <w:szCs w:val="15"/>
              </w:rPr>
              <w:t>考试</w:t>
            </w:r>
            <w:bookmarkEnd w:id="920"/>
            <w:bookmarkEnd w:id="921"/>
            <w:bookmarkEnd w:id="922"/>
            <w:bookmarkEnd w:id="923"/>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924" w:name="_Toc30165"/>
            <w:bookmarkStart w:id="925" w:name="_Toc20149"/>
            <w:bookmarkStart w:id="926" w:name="_Toc29443"/>
            <w:bookmarkStart w:id="927" w:name="_Toc23994"/>
            <w:r>
              <w:rPr>
                <w:rFonts w:hint="eastAsia" w:ascii="黑体" w:hAnsi="黑体" w:eastAsia="黑体"/>
                <w:color w:val="auto"/>
                <w:sz w:val="15"/>
                <w:szCs w:val="15"/>
              </w:rPr>
              <w:t>2</w:t>
            </w:r>
            <w:bookmarkEnd w:id="924"/>
            <w:bookmarkEnd w:id="925"/>
            <w:bookmarkEnd w:id="926"/>
            <w:bookmarkEnd w:id="927"/>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restart"/>
            <w:noWrap w:val="0"/>
            <w:vAlign w:val="center"/>
          </w:tcPr>
          <w:p>
            <w:pPr>
              <w:spacing w:line="260" w:lineRule="exact"/>
              <w:jc w:val="center"/>
              <w:outlineLvl w:val="1"/>
              <w:rPr>
                <w:rFonts w:hint="eastAsia" w:ascii="黑体" w:hAnsi="黑体" w:eastAsia="黑体"/>
                <w:color w:val="auto"/>
                <w:sz w:val="15"/>
                <w:szCs w:val="15"/>
              </w:rPr>
            </w:pPr>
            <w:bookmarkStart w:id="928" w:name="_Toc7233"/>
            <w:bookmarkStart w:id="929" w:name="_Toc7916"/>
            <w:bookmarkStart w:id="930" w:name="_Toc1047"/>
            <w:bookmarkStart w:id="931" w:name="_Toc30026"/>
            <w:r>
              <w:rPr>
                <w:rFonts w:hint="eastAsia" w:ascii="黑体" w:hAnsi="黑体" w:eastAsia="黑体"/>
                <w:color w:val="auto"/>
                <w:sz w:val="15"/>
                <w:szCs w:val="15"/>
              </w:rPr>
              <w:t>专业选修课</w:t>
            </w:r>
            <w:bookmarkEnd w:id="928"/>
            <w:bookmarkEnd w:id="929"/>
            <w:bookmarkEnd w:id="930"/>
            <w:bookmarkEnd w:id="931"/>
          </w:p>
        </w:tc>
        <w:tc>
          <w:tcPr>
            <w:tcW w:w="420" w:type="dxa"/>
            <w:noWrap w:val="0"/>
            <w:vAlign w:val="center"/>
          </w:tcPr>
          <w:p>
            <w:pPr>
              <w:jc w:val="center"/>
              <w:outlineLvl w:val="1"/>
              <w:rPr>
                <w:rFonts w:ascii="黑体" w:hAnsi="黑体" w:eastAsia="黑体"/>
                <w:color w:val="auto"/>
                <w:sz w:val="15"/>
                <w:szCs w:val="15"/>
              </w:rPr>
            </w:pPr>
            <w:bookmarkStart w:id="932" w:name="_Toc11938"/>
            <w:bookmarkStart w:id="933" w:name="_Toc13167"/>
            <w:bookmarkStart w:id="934" w:name="_Toc10769"/>
            <w:bookmarkStart w:id="935" w:name="_Toc22985"/>
            <w:r>
              <w:rPr>
                <w:rFonts w:hint="eastAsia" w:ascii="黑体" w:hAnsi="黑体" w:eastAsia="黑体"/>
                <w:color w:val="auto"/>
                <w:sz w:val="15"/>
                <w:szCs w:val="15"/>
              </w:rPr>
              <w:t>1</w:t>
            </w:r>
            <w:bookmarkEnd w:id="932"/>
            <w:bookmarkEnd w:id="933"/>
            <w:bookmarkEnd w:id="934"/>
            <w:bookmarkEnd w:id="935"/>
          </w:p>
        </w:tc>
        <w:tc>
          <w:tcPr>
            <w:tcW w:w="1030" w:type="dxa"/>
            <w:noWrap w:val="0"/>
            <w:vAlign w:val="center"/>
          </w:tcPr>
          <w:p>
            <w:pPr>
              <w:spacing w:line="200" w:lineRule="exact"/>
              <w:jc w:val="center"/>
              <w:outlineLvl w:val="1"/>
              <w:rPr>
                <w:rFonts w:hint="eastAsia" w:ascii="黑体" w:hAnsi="黑体" w:eastAsia="黑体"/>
                <w:color w:val="auto"/>
                <w:sz w:val="15"/>
                <w:szCs w:val="15"/>
              </w:rPr>
            </w:pPr>
            <w:bookmarkStart w:id="936" w:name="_Toc5956"/>
            <w:bookmarkStart w:id="937" w:name="_Toc31576"/>
            <w:bookmarkStart w:id="938" w:name="_Toc1822"/>
            <w:bookmarkStart w:id="939" w:name="_Toc8391"/>
            <w:r>
              <w:rPr>
                <w:rFonts w:hint="eastAsia" w:ascii="黑体" w:hAnsi="黑体" w:eastAsia="黑体"/>
                <w:color w:val="auto"/>
                <w:sz w:val="15"/>
                <w:szCs w:val="15"/>
              </w:rPr>
              <w:t>界面设计员培训（1+X）证书课程</w:t>
            </w:r>
            <w:bookmarkEnd w:id="936"/>
            <w:bookmarkEnd w:id="937"/>
            <w:bookmarkEnd w:id="938"/>
            <w:bookmarkEnd w:id="939"/>
          </w:p>
        </w:tc>
        <w:tc>
          <w:tcPr>
            <w:tcW w:w="546" w:type="dxa"/>
            <w:noWrap w:val="0"/>
            <w:vAlign w:val="center"/>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32</w:t>
            </w:r>
          </w:p>
        </w:tc>
        <w:tc>
          <w:tcPr>
            <w:tcW w:w="463" w:type="dxa"/>
            <w:noWrap w:val="0"/>
            <w:vAlign w:val="center"/>
          </w:tcPr>
          <w:p>
            <w:pPr>
              <w:jc w:val="center"/>
              <w:outlineLvl w:val="1"/>
              <w:rPr>
                <w:rFonts w:ascii="黑体" w:hAnsi="黑体" w:eastAsia="黑体"/>
                <w:color w:val="auto"/>
                <w:sz w:val="15"/>
                <w:szCs w:val="15"/>
              </w:rPr>
            </w:pPr>
            <w:bookmarkStart w:id="940" w:name="_Toc27181"/>
            <w:bookmarkStart w:id="941" w:name="_Toc18517"/>
            <w:bookmarkStart w:id="942" w:name="_Toc991"/>
            <w:bookmarkStart w:id="943" w:name="_Toc12471"/>
            <w:r>
              <w:rPr>
                <w:rFonts w:hint="eastAsia" w:ascii="黑体" w:hAnsi="黑体" w:eastAsia="黑体"/>
                <w:color w:val="auto"/>
                <w:sz w:val="15"/>
                <w:szCs w:val="15"/>
              </w:rPr>
              <w:t>3</w:t>
            </w:r>
            <w:bookmarkEnd w:id="940"/>
            <w:bookmarkEnd w:id="941"/>
            <w:bookmarkEnd w:id="942"/>
            <w:bookmarkEnd w:id="943"/>
          </w:p>
        </w:tc>
        <w:tc>
          <w:tcPr>
            <w:tcW w:w="484" w:type="dxa"/>
            <w:noWrap w:val="0"/>
            <w:vAlign w:val="center"/>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12</w:t>
            </w:r>
          </w:p>
        </w:tc>
        <w:tc>
          <w:tcPr>
            <w:tcW w:w="561" w:type="dxa"/>
            <w:noWrap w:val="0"/>
            <w:vAlign w:val="center"/>
          </w:tcPr>
          <w:p>
            <w:pPr>
              <w:jc w:val="center"/>
              <w:outlineLvl w:val="1"/>
              <w:rPr>
                <w:rFonts w:hint="default" w:ascii="黑体" w:hAnsi="黑体" w:eastAsia="黑体"/>
                <w:color w:val="auto"/>
                <w:sz w:val="15"/>
                <w:szCs w:val="15"/>
                <w:lang w:val="en-US" w:eastAsia="zh-CN"/>
              </w:rPr>
            </w:pPr>
            <w:bookmarkStart w:id="944" w:name="_Toc2044"/>
            <w:bookmarkStart w:id="945" w:name="_Toc31064"/>
            <w:r>
              <w:rPr>
                <w:rFonts w:hint="eastAsia" w:ascii="黑体" w:hAnsi="黑体" w:eastAsia="黑体"/>
                <w:color w:val="auto"/>
                <w:sz w:val="15"/>
                <w:szCs w:val="15"/>
                <w:lang w:val="en-US" w:eastAsia="zh-CN"/>
              </w:rPr>
              <w:t>20</w:t>
            </w:r>
            <w:bookmarkEnd w:id="944"/>
            <w:bookmarkEnd w:id="945"/>
          </w:p>
        </w:tc>
        <w:tc>
          <w:tcPr>
            <w:tcW w:w="592" w:type="dxa"/>
            <w:noWrap w:val="0"/>
            <w:vAlign w:val="center"/>
          </w:tcPr>
          <w:p>
            <w:pPr>
              <w:jc w:val="center"/>
              <w:outlineLvl w:val="1"/>
              <w:rPr>
                <w:rFonts w:hint="eastAsia" w:ascii="黑体" w:hAnsi="黑体" w:eastAsia="黑体"/>
                <w:color w:val="auto"/>
                <w:sz w:val="15"/>
                <w:szCs w:val="15"/>
              </w:rPr>
            </w:pPr>
            <w:bookmarkStart w:id="946" w:name="_Toc21799"/>
            <w:bookmarkStart w:id="947" w:name="_Toc7005"/>
            <w:bookmarkStart w:id="948" w:name="_Toc4460"/>
            <w:bookmarkStart w:id="949" w:name="_Toc4514"/>
            <w:r>
              <w:rPr>
                <w:rFonts w:hint="eastAsia" w:ascii="黑体" w:hAnsi="黑体" w:eastAsia="黑体"/>
                <w:color w:val="auto"/>
                <w:sz w:val="15"/>
                <w:szCs w:val="15"/>
              </w:rPr>
              <w:t>考试</w:t>
            </w:r>
            <w:bookmarkEnd w:id="946"/>
            <w:bookmarkEnd w:id="947"/>
            <w:bookmarkEnd w:id="948"/>
            <w:bookmarkEnd w:id="949"/>
          </w:p>
        </w:tc>
        <w:tc>
          <w:tcPr>
            <w:tcW w:w="734" w:type="dxa"/>
            <w:noWrap w:val="0"/>
            <w:vAlign w:val="center"/>
          </w:tcPr>
          <w:p>
            <w:pPr>
              <w:jc w:val="center"/>
              <w:outlineLvl w:val="1"/>
              <w:rPr>
                <w:rFonts w:hint="eastAsia" w:ascii="黑体" w:hAnsi="黑体" w:eastAsia="黑体"/>
                <w:color w:val="auto"/>
                <w:sz w:val="15"/>
                <w:szCs w:val="15"/>
              </w:rPr>
            </w:pPr>
            <w:bookmarkStart w:id="950" w:name="_Toc32408"/>
            <w:bookmarkStart w:id="951" w:name="_Toc4001"/>
            <w:bookmarkStart w:id="952" w:name="_Toc2984"/>
            <w:bookmarkStart w:id="953" w:name="_Toc28326"/>
            <w:r>
              <w:rPr>
                <w:rFonts w:hint="eastAsia" w:ascii="黑体" w:hAnsi="黑体" w:eastAsia="黑体"/>
                <w:color w:val="auto"/>
                <w:sz w:val="21"/>
                <w:szCs w:val="21"/>
              </w:rPr>
              <w:t>√</w:t>
            </w:r>
            <w:bookmarkEnd w:id="950"/>
            <w:bookmarkEnd w:id="951"/>
            <w:bookmarkEnd w:id="952"/>
            <w:bookmarkEnd w:id="953"/>
          </w:p>
        </w:tc>
        <w:tc>
          <w:tcPr>
            <w:tcW w:w="420" w:type="dxa"/>
            <w:noWrap w:val="0"/>
            <w:vAlign w:val="center"/>
          </w:tcPr>
          <w:p>
            <w:pPr>
              <w:jc w:val="center"/>
              <w:rPr>
                <w:rFonts w:hint="eastAsia" w:ascii="黑体" w:hAnsi="黑体" w:eastAsia="黑体"/>
                <w:color w:val="auto"/>
                <w:sz w:val="15"/>
                <w:szCs w:val="15"/>
              </w:rPr>
            </w:pPr>
          </w:p>
        </w:tc>
        <w:tc>
          <w:tcPr>
            <w:tcW w:w="410" w:type="dxa"/>
            <w:noWrap w:val="0"/>
            <w:vAlign w:val="center"/>
          </w:tcPr>
          <w:p>
            <w:pPr>
              <w:jc w:val="center"/>
              <w:rPr>
                <w:rFonts w:hint="eastAsia" w:ascii="黑体" w:hAnsi="黑体" w:eastAsia="黑体"/>
                <w:color w:val="auto"/>
                <w:sz w:val="15"/>
                <w:szCs w:val="15"/>
              </w:rPr>
            </w:pPr>
          </w:p>
        </w:tc>
        <w:tc>
          <w:tcPr>
            <w:tcW w:w="426" w:type="dxa"/>
            <w:noWrap w:val="0"/>
            <w:vAlign w:val="center"/>
          </w:tcPr>
          <w:p>
            <w:pPr>
              <w:jc w:val="center"/>
              <w:rPr>
                <w:rFonts w:hint="eastAsia" w:ascii="黑体" w:hAnsi="黑体" w:eastAsia="黑体"/>
                <w:color w:val="auto"/>
                <w:sz w:val="15"/>
                <w:szCs w:val="15"/>
              </w:rPr>
            </w:pPr>
          </w:p>
        </w:tc>
        <w:tc>
          <w:tcPr>
            <w:tcW w:w="420" w:type="dxa"/>
            <w:noWrap w:val="0"/>
            <w:vAlign w:val="center"/>
          </w:tcPr>
          <w:p>
            <w:pPr>
              <w:jc w:val="center"/>
              <w:rPr>
                <w:rFonts w:hint="eastAsia" w:ascii="黑体" w:hAnsi="黑体" w:eastAsia="黑体"/>
                <w:color w:val="auto"/>
                <w:sz w:val="15"/>
                <w:szCs w:val="15"/>
              </w:rPr>
            </w:pPr>
          </w:p>
        </w:tc>
        <w:tc>
          <w:tcPr>
            <w:tcW w:w="422" w:type="dxa"/>
            <w:noWrap w:val="0"/>
            <w:vAlign w:val="center"/>
          </w:tcPr>
          <w:p>
            <w:pPr>
              <w:jc w:val="center"/>
              <w:outlineLvl w:val="1"/>
              <w:rPr>
                <w:rFonts w:ascii="黑体" w:hAnsi="黑体" w:eastAsia="黑体"/>
                <w:color w:val="auto"/>
                <w:sz w:val="15"/>
                <w:szCs w:val="15"/>
              </w:rPr>
            </w:pPr>
            <w:bookmarkStart w:id="954" w:name="_Toc19989"/>
            <w:bookmarkStart w:id="955" w:name="_Toc2465"/>
            <w:bookmarkStart w:id="956" w:name="_Toc8721"/>
            <w:bookmarkStart w:id="957" w:name="_Toc10895"/>
            <w:r>
              <w:rPr>
                <w:rFonts w:hint="eastAsia" w:ascii="黑体" w:hAnsi="黑体" w:eastAsia="黑体"/>
                <w:color w:val="auto"/>
                <w:sz w:val="15"/>
                <w:szCs w:val="15"/>
              </w:rPr>
              <w:t>2</w:t>
            </w:r>
            <w:bookmarkEnd w:id="954"/>
            <w:bookmarkEnd w:id="955"/>
            <w:bookmarkEnd w:id="956"/>
            <w:bookmarkEnd w:id="957"/>
          </w:p>
        </w:tc>
        <w:tc>
          <w:tcPr>
            <w:tcW w:w="418" w:type="dxa"/>
            <w:noWrap w:val="0"/>
            <w:vAlign w:val="center"/>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958" w:name="_Toc7812"/>
            <w:bookmarkStart w:id="959" w:name="_Toc30921"/>
            <w:bookmarkStart w:id="960" w:name="_Toc24180"/>
            <w:bookmarkStart w:id="961" w:name="_Toc9634"/>
            <w:r>
              <w:rPr>
                <w:rFonts w:hint="eastAsia" w:ascii="黑体" w:hAnsi="黑体" w:eastAsia="黑体"/>
                <w:color w:val="auto"/>
                <w:sz w:val="15"/>
                <w:szCs w:val="15"/>
              </w:rPr>
              <w:t>2</w:t>
            </w:r>
            <w:bookmarkEnd w:id="958"/>
            <w:bookmarkEnd w:id="959"/>
            <w:bookmarkEnd w:id="960"/>
            <w:bookmarkEnd w:id="961"/>
          </w:p>
        </w:tc>
        <w:tc>
          <w:tcPr>
            <w:tcW w:w="1030" w:type="dxa"/>
            <w:noWrap w:val="0"/>
            <w:vAlign w:val="top"/>
          </w:tcPr>
          <w:p>
            <w:pPr>
              <w:spacing w:line="200" w:lineRule="exact"/>
              <w:jc w:val="center"/>
              <w:outlineLvl w:val="1"/>
              <w:rPr>
                <w:rFonts w:ascii="黑体" w:hAnsi="黑体" w:eastAsia="黑体"/>
                <w:color w:val="auto"/>
                <w:sz w:val="15"/>
                <w:szCs w:val="15"/>
              </w:rPr>
            </w:pPr>
            <w:bookmarkStart w:id="962" w:name="_Toc10375"/>
            <w:bookmarkStart w:id="963" w:name="_Toc12434"/>
            <w:bookmarkStart w:id="964" w:name="_Toc27616"/>
            <w:bookmarkStart w:id="965" w:name="_Toc25174"/>
            <w:r>
              <w:rPr>
                <w:rFonts w:hint="eastAsia" w:ascii="黑体" w:hAnsi="黑体" w:eastAsia="黑体"/>
                <w:color w:val="auto"/>
                <w:sz w:val="15"/>
                <w:szCs w:val="15"/>
              </w:rPr>
              <w:t>多媒体演示设计</w:t>
            </w:r>
            <w:bookmarkEnd w:id="962"/>
            <w:bookmarkEnd w:id="963"/>
            <w:bookmarkEnd w:id="964"/>
            <w:bookmarkEnd w:id="965"/>
          </w:p>
        </w:tc>
        <w:tc>
          <w:tcPr>
            <w:tcW w:w="546" w:type="dxa"/>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32</w:t>
            </w:r>
          </w:p>
        </w:tc>
        <w:tc>
          <w:tcPr>
            <w:tcW w:w="463" w:type="dxa"/>
            <w:noWrap w:val="0"/>
            <w:vAlign w:val="top"/>
          </w:tcPr>
          <w:p>
            <w:pPr>
              <w:jc w:val="center"/>
              <w:outlineLvl w:val="1"/>
              <w:rPr>
                <w:rFonts w:ascii="黑体" w:hAnsi="黑体" w:eastAsia="黑体"/>
                <w:color w:val="auto"/>
                <w:sz w:val="15"/>
                <w:szCs w:val="15"/>
              </w:rPr>
            </w:pPr>
            <w:bookmarkStart w:id="966" w:name="_Toc21439"/>
            <w:bookmarkStart w:id="967" w:name="_Toc11587"/>
            <w:bookmarkStart w:id="968" w:name="_Toc29239"/>
            <w:bookmarkStart w:id="969" w:name="_Toc10145"/>
            <w:r>
              <w:rPr>
                <w:rFonts w:hint="eastAsia" w:ascii="黑体" w:hAnsi="黑体" w:eastAsia="黑体"/>
                <w:color w:val="auto"/>
                <w:sz w:val="15"/>
                <w:szCs w:val="15"/>
              </w:rPr>
              <w:t>3</w:t>
            </w:r>
            <w:bookmarkEnd w:id="966"/>
            <w:bookmarkEnd w:id="967"/>
            <w:bookmarkEnd w:id="968"/>
            <w:bookmarkEnd w:id="969"/>
          </w:p>
        </w:tc>
        <w:tc>
          <w:tcPr>
            <w:tcW w:w="484" w:type="dxa"/>
            <w:noWrap w:val="0"/>
            <w:vAlign w:val="top"/>
          </w:tcPr>
          <w:p>
            <w:pPr>
              <w:jc w:val="center"/>
              <w:outlineLvl w:val="1"/>
              <w:rPr>
                <w:rFonts w:hint="eastAsia" w:ascii="黑体" w:hAnsi="黑体" w:eastAsia="黑体"/>
                <w:color w:val="auto"/>
                <w:sz w:val="15"/>
                <w:szCs w:val="15"/>
                <w:lang w:eastAsia="zh-CN"/>
              </w:rPr>
            </w:pPr>
            <w:bookmarkStart w:id="970" w:name="_Toc18867"/>
            <w:bookmarkStart w:id="971" w:name="_Toc11452"/>
            <w:bookmarkStart w:id="972" w:name="_Toc7616"/>
            <w:bookmarkStart w:id="973" w:name="_Toc3403"/>
            <w:r>
              <w:rPr>
                <w:rFonts w:hint="eastAsia" w:ascii="黑体" w:hAnsi="黑体" w:eastAsia="黑体"/>
                <w:color w:val="auto"/>
                <w:sz w:val="15"/>
                <w:szCs w:val="15"/>
              </w:rPr>
              <w:t>1</w:t>
            </w:r>
            <w:bookmarkEnd w:id="970"/>
            <w:bookmarkEnd w:id="971"/>
            <w:bookmarkEnd w:id="972"/>
            <w:bookmarkEnd w:id="973"/>
            <w:r>
              <w:rPr>
                <w:rFonts w:hint="eastAsia" w:ascii="黑体" w:hAnsi="黑体" w:eastAsia="黑体"/>
                <w:color w:val="auto"/>
                <w:sz w:val="15"/>
                <w:szCs w:val="15"/>
                <w:lang w:val="en-US" w:eastAsia="zh-CN"/>
              </w:rPr>
              <w:t>4</w:t>
            </w:r>
          </w:p>
        </w:tc>
        <w:tc>
          <w:tcPr>
            <w:tcW w:w="561" w:type="dxa"/>
            <w:noWrap w:val="0"/>
            <w:vAlign w:val="top"/>
          </w:tcPr>
          <w:p>
            <w:pPr>
              <w:jc w:val="center"/>
              <w:outlineLvl w:val="1"/>
              <w:rPr>
                <w:rFonts w:ascii="黑体" w:hAnsi="黑体" w:eastAsia="黑体"/>
                <w:color w:val="auto"/>
                <w:sz w:val="15"/>
                <w:szCs w:val="15"/>
              </w:rPr>
            </w:pPr>
            <w:bookmarkStart w:id="974" w:name="_Toc29089"/>
            <w:bookmarkStart w:id="975" w:name="_Toc19892"/>
            <w:bookmarkStart w:id="976" w:name="_Toc1929"/>
            <w:bookmarkStart w:id="977" w:name="_Toc28494"/>
            <w:r>
              <w:rPr>
                <w:rFonts w:hint="eastAsia" w:ascii="黑体" w:hAnsi="黑体" w:eastAsia="黑体"/>
                <w:color w:val="auto"/>
                <w:sz w:val="15"/>
                <w:szCs w:val="15"/>
                <w:lang w:val="en-US" w:eastAsia="zh-CN"/>
              </w:rPr>
              <w:t>1</w:t>
            </w:r>
            <w:r>
              <w:rPr>
                <w:rFonts w:hint="eastAsia" w:ascii="黑体" w:hAnsi="黑体" w:eastAsia="黑体"/>
                <w:color w:val="auto"/>
                <w:sz w:val="15"/>
                <w:szCs w:val="15"/>
              </w:rPr>
              <w:t>8</w:t>
            </w:r>
            <w:bookmarkEnd w:id="974"/>
            <w:bookmarkEnd w:id="975"/>
            <w:bookmarkEnd w:id="976"/>
            <w:bookmarkEnd w:id="977"/>
          </w:p>
        </w:tc>
        <w:tc>
          <w:tcPr>
            <w:tcW w:w="592" w:type="dxa"/>
            <w:noWrap w:val="0"/>
            <w:vAlign w:val="top"/>
          </w:tcPr>
          <w:p>
            <w:pPr>
              <w:jc w:val="center"/>
              <w:outlineLvl w:val="1"/>
              <w:rPr>
                <w:rFonts w:ascii="黑体" w:hAnsi="黑体" w:eastAsia="黑体"/>
                <w:color w:val="auto"/>
                <w:sz w:val="15"/>
                <w:szCs w:val="15"/>
              </w:rPr>
            </w:pPr>
            <w:bookmarkStart w:id="978" w:name="_Toc12961"/>
            <w:bookmarkStart w:id="979" w:name="_Toc21661"/>
            <w:bookmarkStart w:id="980" w:name="_Toc30074"/>
            <w:bookmarkStart w:id="981" w:name="_Toc25605"/>
            <w:r>
              <w:rPr>
                <w:rFonts w:hint="eastAsia" w:ascii="黑体" w:hAnsi="黑体" w:eastAsia="黑体"/>
                <w:color w:val="auto"/>
                <w:sz w:val="15"/>
                <w:szCs w:val="15"/>
              </w:rPr>
              <w:t>考查</w:t>
            </w:r>
            <w:bookmarkEnd w:id="978"/>
            <w:bookmarkEnd w:id="979"/>
            <w:bookmarkEnd w:id="980"/>
            <w:bookmarkEnd w:id="981"/>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outlineLvl w:val="1"/>
              <w:rPr>
                <w:rFonts w:ascii="黑体" w:hAnsi="黑体" w:eastAsia="黑体"/>
                <w:color w:val="auto"/>
                <w:sz w:val="15"/>
                <w:szCs w:val="15"/>
              </w:rPr>
            </w:pPr>
            <w:bookmarkStart w:id="982" w:name="_Toc2417"/>
            <w:bookmarkStart w:id="983" w:name="_Toc11860"/>
            <w:bookmarkStart w:id="984" w:name="_Toc17319"/>
            <w:bookmarkStart w:id="985" w:name="_Toc21144"/>
            <w:r>
              <w:rPr>
                <w:rFonts w:hint="eastAsia" w:ascii="黑体" w:hAnsi="黑体" w:eastAsia="黑体"/>
                <w:color w:val="auto"/>
                <w:sz w:val="15"/>
                <w:szCs w:val="15"/>
              </w:rPr>
              <w:t>2</w:t>
            </w:r>
            <w:bookmarkEnd w:id="982"/>
            <w:bookmarkEnd w:id="983"/>
            <w:bookmarkEnd w:id="984"/>
            <w:bookmarkEnd w:id="985"/>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986" w:name="_Toc2154"/>
            <w:bookmarkStart w:id="987" w:name="_Toc20382"/>
            <w:bookmarkStart w:id="988" w:name="_Toc27901"/>
            <w:bookmarkStart w:id="989" w:name="_Toc31972"/>
            <w:r>
              <w:rPr>
                <w:rFonts w:hint="eastAsia" w:ascii="黑体" w:hAnsi="黑体" w:eastAsia="黑体"/>
                <w:color w:val="auto"/>
                <w:sz w:val="15"/>
                <w:szCs w:val="15"/>
              </w:rPr>
              <w:t>3</w:t>
            </w:r>
            <w:bookmarkEnd w:id="986"/>
            <w:bookmarkEnd w:id="987"/>
            <w:bookmarkEnd w:id="988"/>
            <w:bookmarkEnd w:id="989"/>
          </w:p>
        </w:tc>
        <w:tc>
          <w:tcPr>
            <w:tcW w:w="1030" w:type="dxa"/>
            <w:noWrap w:val="0"/>
            <w:vAlign w:val="top"/>
          </w:tcPr>
          <w:p>
            <w:pPr>
              <w:jc w:val="center"/>
              <w:outlineLvl w:val="1"/>
              <w:rPr>
                <w:rFonts w:ascii="黑体" w:hAnsi="黑体" w:eastAsia="黑体"/>
                <w:color w:val="auto"/>
                <w:sz w:val="15"/>
                <w:szCs w:val="15"/>
              </w:rPr>
            </w:pPr>
            <w:bookmarkStart w:id="990" w:name="_Toc1200"/>
            <w:bookmarkStart w:id="991" w:name="_Toc16352"/>
            <w:bookmarkStart w:id="992" w:name="_Toc4844"/>
            <w:bookmarkStart w:id="993" w:name="_Toc586"/>
            <w:r>
              <w:rPr>
                <w:rFonts w:hint="eastAsia" w:ascii="黑体" w:hAnsi="黑体" w:eastAsia="黑体"/>
                <w:color w:val="auto"/>
                <w:sz w:val="15"/>
                <w:szCs w:val="15"/>
              </w:rPr>
              <w:t>数码摄影</w:t>
            </w:r>
            <w:bookmarkEnd w:id="990"/>
            <w:bookmarkEnd w:id="991"/>
            <w:bookmarkEnd w:id="992"/>
            <w:bookmarkEnd w:id="993"/>
          </w:p>
        </w:tc>
        <w:tc>
          <w:tcPr>
            <w:tcW w:w="546" w:type="dxa"/>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32</w:t>
            </w:r>
          </w:p>
        </w:tc>
        <w:tc>
          <w:tcPr>
            <w:tcW w:w="463" w:type="dxa"/>
            <w:noWrap w:val="0"/>
            <w:vAlign w:val="top"/>
          </w:tcPr>
          <w:p>
            <w:pPr>
              <w:jc w:val="center"/>
              <w:outlineLvl w:val="1"/>
              <w:rPr>
                <w:rFonts w:ascii="黑体" w:hAnsi="黑体" w:eastAsia="黑体"/>
                <w:color w:val="auto"/>
                <w:sz w:val="15"/>
                <w:szCs w:val="15"/>
              </w:rPr>
            </w:pPr>
            <w:bookmarkStart w:id="994" w:name="_Toc13893"/>
            <w:bookmarkStart w:id="995" w:name="_Toc6842"/>
            <w:bookmarkStart w:id="996" w:name="_Toc6634"/>
            <w:bookmarkStart w:id="997" w:name="_Toc25980"/>
            <w:r>
              <w:rPr>
                <w:rFonts w:hint="eastAsia" w:ascii="黑体" w:hAnsi="黑体" w:eastAsia="黑体"/>
                <w:color w:val="auto"/>
                <w:sz w:val="15"/>
                <w:szCs w:val="15"/>
              </w:rPr>
              <w:t>3</w:t>
            </w:r>
            <w:bookmarkEnd w:id="994"/>
            <w:bookmarkEnd w:id="995"/>
            <w:bookmarkEnd w:id="996"/>
            <w:bookmarkEnd w:id="997"/>
          </w:p>
        </w:tc>
        <w:tc>
          <w:tcPr>
            <w:tcW w:w="484" w:type="dxa"/>
            <w:noWrap w:val="0"/>
            <w:vAlign w:val="top"/>
          </w:tcPr>
          <w:p>
            <w:pPr>
              <w:jc w:val="center"/>
              <w:outlineLvl w:val="1"/>
              <w:rPr>
                <w:rFonts w:hint="eastAsia" w:ascii="黑体" w:hAnsi="黑体" w:eastAsia="黑体"/>
                <w:color w:val="auto"/>
                <w:sz w:val="15"/>
                <w:szCs w:val="15"/>
                <w:lang w:eastAsia="zh-CN"/>
              </w:rPr>
            </w:pPr>
            <w:bookmarkStart w:id="998" w:name="_Toc9609"/>
            <w:bookmarkStart w:id="999" w:name="_Toc548"/>
            <w:bookmarkStart w:id="1000" w:name="_Toc5258"/>
            <w:bookmarkStart w:id="1001" w:name="_Toc31183"/>
            <w:r>
              <w:rPr>
                <w:rFonts w:hint="eastAsia" w:ascii="黑体" w:hAnsi="黑体" w:eastAsia="黑体"/>
                <w:color w:val="auto"/>
                <w:sz w:val="15"/>
                <w:szCs w:val="15"/>
              </w:rPr>
              <w:t>1</w:t>
            </w:r>
            <w:bookmarkEnd w:id="998"/>
            <w:bookmarkEnd w:id="999"/>
            <w:bookmarkEnd w:id="1000"/>
            <w:bookmarkEnd w:id="1001"/>
            <w:r>
              <w:rPr>
                <w:rFonts w:hint="eastAsia" w:ascii="黑体" w:hAnsi="黑体" w:eastAsia="黑体"/>
                <w:color w:val="auto"/>
                <w:sz w:val="15"/>
                <w:szCs w:val="15"/>
                <w:lang w:val="en-US" w:eastAsia="zh-CN"/>
              </w:rPr>
              <w:t>4</w:t>
            </w:r>
          </w:p>
        </w:tc>
        <w:tc>
          <w:tcPr>
            <w:tcW w:w="561" w:type="dxa"/>
            <w:noWrap w:val="0"/>
            <w:vAlign w:val="top"/>
          </w:tcPr>
          <w:p>
            <w:pPr>
              <w:jc w:val="center"/>
              <w:outlineLvl w:val="1"/>
              <w:rPr>
                <w:rFonts w:hint="default" w:ascii="黑体" w:hAnsi="黑体" w:eastAsia="黑体"/>
                <w:color w:val="auto"/>
                <w:sz w:val="15"/>
                <w:szCs w:val="15"/>
                <w:lang w:val="en-US" w:eastAsia="zh-CN"/>
              </w:rPr>
            </w:pPr>
            <w:bookmarkStart w:id="1002" w:name="_Toc30683"/>
            <w:bookmarkStart w:id="1003" w:name="_Toc182"/>
            <w:r>
              <w:rPr>
                <w:rFonts w:hint="eastAsia" w:ascii="黑体" w:hAnsi="黑体" w:eastAsia="黑体"/>
                <w:color w:val="auto"/>
                <w:sz w:val="15"/>
                <w:szCs w:val="15"/>
                <w:lang w:val="en-US" w:eastAsia="zh-CN"/>
              </w:rPr>
              <w:t>18</w:t>
            </w:r>
            <w:bookmarkEnd w:id="1002"/>
            <w:bookmarkEnd w:id="1003"/>
          </w:p>
        </w:tc>
        <w:tc>
          <w:tcPr>
            <w:tcW w:w="592" w:type="dxa"/>
            <w:noWrap w:val="0"/>
            <w:vAlign w:val="top"/>
          </w:tcPr>
          <w:p>
            <w:pPr>
              <w:jc w:val="center"/>
              <w:outlineLvl w:val="1"/>
              <w:rPr>
                <w:rFonts w:ascii="黑体" w:hAnsi="黑体" w:eastAsia="黑体"/>
                <w:color w:val="auto"/>
                <w:sz w:val="15"/>
                <w:szCs w:val="15"/>
              </w:rPr>
            </w:pPr>
            <w:bookmarkStart w:id="1004" w:name="_Toc3864"/>
            <w:bookmarkStart w:id="1005" w:name="_Toc25326"/>
            <w:bookmarkStart w:id="1006" w:name="_Toc4329"/>
            <w:bookmarkStart w:id="1007" w:name="_Toc13483"/>
            <w:r>
              <w:rPr>
                <w:rFonts w:hint="eastAsia" w:ascii="黑体" w:hAnsi="黑体" w:eastAsia="黑体"/>
                <w:color w:val="auto"/>
                <w:sz w:val="15"/>
                <w:szCs w:val="15"/>
              </w:rPr>
              <w:t>考查</w:t>
            </w:r>
            <w:bookmarkEnd w:id="1004"/>
            <w:bookmarkEnd w:id="1005"/>
            <w:bookmarkEnd w:id="1006"/>
            <w:bookmarkEnd w:id="1007"/>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outlineLvl w:val="1"/>
              <w:rPr>
                <w:rFonts w:ascii="黑体" w:hAnsi="黑体" w:eastAsia="黑体"/>
                <w:color w:val="auto"/>
                <w:sz w:val="15"/>
                <w:szCs w:val="15"/>
              </w:rPr>
            </w:pPr>
            <w:bookmarkStart w:id="1008" w:name="_Toc32621"/>
            <w:bookmarkStart w:id="1009" w:name="_Toc16258"/>
            <w:bookmarkStart w:id="1010" w:name="_Toc24015"/>
            <w:bookmarkStart w:id="1011" w:name="_Toc10394"/>
            <w:r>
              <w:rPr>
                <w:rFonts w:hint="eastAsia" w:ascii="黑体" w:hAnsi="黑体" w:eastAsia="黑体"/>
                <w:color w:val="auto"/>
                <w:sz w:val="15"/>
                <w:szCs w:val="15"/>
              </w:rPr>
              <w:t>2</w:t>
            </w:r>
            <w:bookmarkEnd w:id="1008"/>
            <w:bookmarkEnd w:id="1009"/>
            <w:bookmarkEnd w:id="1010"/>
            <w:bookmarkEnd w:id="1011"/>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restart"/>
            <w:noWrap w:val="0"/>
            <w:vAlign w:val="center"/>
          </w:tcPr>
          <w:p>
            <w:pPr>
              <w:jc w:val="center"/>
              <w:outlineLvl w:val="1"/>
              <w:rPr>
                <w:rFonts w:hint="eastAsia" w:ascii="黑体" w:hAnsi="黑体" w:eastAsia="黑体"/>
                <w:color w:val="auto"/>
                <w:sz w:val="15"/>
                <w:szCs w:val="15"/>
              </w:rPr>
            </w:pPr>
            <w:bookmarkStart w:id="1012" w:name="_Toc6552"/>
            <w:bookmarkStart w:id="1013" w:name="_Toc28182"/>
            <w:bookmarkStart w:id="1014" w:name="_Toc30299"/>
            <w:bookmarkStart w:id="1015" w:name="_Toc16073"/>
            <w:r>
              <w:rPr>
                <w:rFonts w:hint="eastAsia" w:ascii="黑体" w:hAnsi="黑体" w:eastAsia="黑体"/>
                <w:color w:val="auto"/>
                <w:sz w:val="15"/>
                <w:szCs w:val="15"/>
              </w:rPr>
              <w:t>实习实训课</w:t>
            </w:r>
            <w:bookmarkEnd w:id="1012"/>
            <w:bookmarkEnd w:id="1013"/>
            <w:bookmarkEnd w:id="1014"/>
            <w:bookmarkEnd w:id="1015"/>
          </w:p>
        </w:tc>
        <w:tc>
          <w:tcPr>
            <w:tcW w:w="420" w:type="dxa"/>
            <w:noWrap w:val="0"/>
            <w:vAlign w:val="top"/>
          </w:tcPr>
          <w:p>
            <w:pPr>
              <w:jc w:val="center"/>
              <w:outlineLvl w:val="1"/>
              <w:rPr>
                <w:rFonts w:ascii="黑体" w:hAnsi="黑体" w:eastAsia="黑体"/>
                <w:color w:val="auto"/>
                <w:sz w:val="15"/>
                <w:szCs w:val="15"/>
              </w:rPr>
            </w:pPr>
            <w:bookmarkStart w:id="1016" w:name="_Toc30764"/>
            <w:bookmarkStart w:id="1017" w:name="_Toc2186"/>
            <w:bookmarkStart w:id="1018" w:name="_Toc2625"/>
            <w:bookmarkStart w:id="1019" w:name="_Toc32080"/>
            <w:r>
              <w:rPr>
                <w:rFonts w:hint="eastAsia" w:ascii="黑体" w:hAnsi="黑体" w:eastAsia="黑体"/>
                <w:color w:val="auto"/>
                <w:sz w:val="15"/>
                <w:szCs w:val="15"/>
              </w:rPr>
              <w:t>1</w:t>
            </w:r>
            <w:bookmarkEnd w:id="1016"/>
            <w:bookmarkEnd w:id="1017"/>
            <w:bookmarkEnd w:id="1018"/>
            <w:bookmarkEnd w:id="1019"/>
          </w:p>
        </w:tc>
        <w:tc>
          <w:tcPr>
            <w:tcW w:w="1030" w:type="dxa"/>
            <w:noWrap w:val="0"/>
            <w:vAlign w:val="top"/>
          </w:tcPr>
          <w:p>
            <w:pPr>
              <w:spacing w:line="200" w:lineRule="exact"/>
              <w:jc w:val="center"/>
              <w:outlineLvl w:val="1"/>
              <w:rPr>
                <w:rFonts w:hint="eastAsia" w:ascii="黑体" w:hAnsi="黑体" w:eastAsia="黑体"/>
                <w:color w:val="auto"/>
                <w:sz w:val="15"/>
                <w:szCs w:val="15"/>
              </w:rPr>
            </w:pPr>
            <w:bookmarkStart w:id="1020" w:name="_Toc7711"/>
            <w:bookmarkStart w:id="1021" w:name="_Toc23820"/>
            <w:bookmarkStart w:id="1022" w:name="_Toc10658"/>
            <w:bookmarkStart w:id="1023" w:name="_Toc12149"/>
            <w:r>
              <w:rPr>
                <w:rFonts w:hint="eastAsia" w:ascii="黑体" w:hAnsi="黑体" w:eastAsia="黑体"/>
                <w:color w:val="auto"/>
                <w:sz w:val="15"/>
                <w:szCs w:val="15"/>
              </w:rPr>
              <w:t>跟岗（</w:t>
            </w:r>
            <w:r>
              <w:rPr>
                <w:rFonts w:hint="eastAsia" w:ascii="黑体" w:hAnsi="黑体" w:eastAsia="黑体"/>
                <w:color w:val="auto"/>
                <w:sz w:val="15"/>
                <w:szCs w:val="15"/>
                <w:lang w:val="en-US" w:eastAsia="zh-CN"/>
              </w:rPr>
              <w:t>2</w:t>
            </w:r>
            <w:r>
              <w:rPr>
                <w:rFonts w:hint="eastAsia" w:ascii="黑体" w:hAnsi="黑体" w:eastAsia="黑体"/>
                <w:color w:val="auto"/>
                <w:sz w:val="15"/>
                <w:szCs w:val="15"/>
              </w:rPr>
              <w:t>周）</w:t>
            </w:r>
            <w:bookmarkEnd w:id="1020"/>
            <w:bookmarkEnd w:id="1021"/>
          </w:p>
          <w:p>
            <w:pPr>
              <w:spacing w:line="200" w:lineRule="exact"/>
              <w:jc w:val="center"/>
              <w:outlineLvl w:val="1"/>
              <w:rPr>
                <w:rFonts w:hint="eastAsia" w:ascii="黑体" w:hAnsi="黑体" w:eastAsia="黑体"/>
                <w:color w:val="auto"/>
                <w:sz w:val="15"/>
                <w:szCs w:val="15"/>
              </w:rPr>
            </w:pPr>
            <w:bookmarkStart w:id="1024" w:name="_Toc21756"/>
            <w:bookmarkStart w:id="1025" w:name="_Toc32143"/>
            <w:r>
              <w:rPr>
                <w:rFonts w:hint="eastAsia" w:ascii="黑体" w:hAnsi="黑体" w:eastAsia="黑体"/>
                <w:color w:val="auto"/>
                <w:sz w:val="15"/>
                <w:szCs w:val="15"/>
              </w:rPr>
              <w:t>广告制作</w:t>
            </w:r>
            <w:bookmarkEnd w:id="1022"/>
            <w:bookmarkEnd w:id="1023"/>
            <w:bookmarkEnd w:id="1024"/>
            <w:bookmarkEnd w:id="1025"/>
          </w:p>
        </w:tc>
        <w:tc>
          <w:tcPr>
            <w:tcW w:w="546" w:type="dxa"/>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60</w:t>
            </w:r>
          </w:p>
        </w:tc>
        <w:tc>
          <w:tcPr>
            <w:tcW w:w="463" w:type="dxa"/>
            <w:noWrap w:val="0"/>
            <w:vAlign w:val="top"/>
          </w:tcPr>
          <w:p>
            <w:pPr>
              <w:jc w:val="center"/>
              <w:outlineLvl w:val="1"/>
              <w:rPr>
                <w:rFonts w:ascii="黑体" w:hAnsi="黑体" w:eastAsia="黑体"/>
                <w:color w:val="auto"/>
                <w:sz w:val="15"/>
                <w:szCs w:val="15"/>
              </w:rPr>
            </w:pPr>
            <w:bookmarkStart w:id="1026" w:name="_Toc4212"/>
            <w:bookmarkStart w:id="1027" w:name="_Toc3979"/>
            <w:bookmarkStart w:id="1028" w:name="_Toc32382"/>
            <w:bookmarkStart w:id="1029" w:name="_Toc3945"/>
            <w:r>
              <w:rPr>
                <w:rFonts w:hint="eastAsia" w:ascii="黑体" w:hAnsi="黑体" w:eastAsia="黑体"/>
                <w:color w:val="auto"/>
                <w:sz w:val="15"/>
                <w:szCs w:val="15"/>
              </w:rPr>
              <w:t>2</w:t>
            </w:r>
            <w:bookmarkEnd w:id="1026"/>
            <w:bookmarkEnd w:id="1027"/>
            <w:bookmarkEnd w:id="1028"/>
            <w:bookmarkEnd w:id="1029"/>
          </w:p>
        </w:tc>
        <w:tc>
          <w:tcPr>
            <w:tcW w:w="484" w:type="dxa"/>
            <w:noWrap w:val="0"/>
            <w:vAlign w:val="top"/>
          </w:tcPr>
          <w:p>
            <w:pPr>
              <w:jc w:val="center"/>
              <w:rPr>
                <w:rFonts w:hint="eastAsia" w:ascii="黑体" w:hAnsi="黑体" w:eastAsia="黑体"/>
                <w:strike/>
                <w:color w:val="auto"/>
                <w:sz w:val="15"/>
                <w:szCs w:val="15"/>
              </w:rPr>
            </w:pPr>
          </w:p>
        </w:tc>
        <w:tc>
          <w:tcPr>
            <w:tcW w:w="561" w:type="dxa"/>
            <w:noWrap w:val="0"/>
            <w:vAlign w:val="top"/>
          </w:tcPr>
          <w:p>
            <w:pPr>
              <w:jc w:val="center"/>
              <w:outlineLvl w:val="1"/>
              <w:rPr>
                <w:rFonts w:hint="default" w:ascii="黑体" w:hAnsi="黑体" w:eastAsia="黑体"/>
                <w:color w:val="auto"/>
                <w:sz w:val="15"/>
                <w:szCs w:val="15"/>
                <w:lang w:val="en-US" w:eastAsia="zh-CN"/>
              </w:rPr>
            </w:pPr>
            <w:bookmarkStart w:id="1030" w:name="_Toc6910"/>
            <w:bookmarkStart w:id="1031" w:name="_Toc29777"/>
            <w:r>
              <w:rPr>
                <w:rFonts w:hint="eastAsia" w:ascii="黑体" w:hAnsi="黑体" w:eastAsia="黑体"/>
                <w:color w:val="auto"/>
                <w:sz w:val="15"/>
                <w:szCs w:val="15"/>
                <w:lang w:val="en-US" w:eastAsia="zh-CN"/>
              </w:rPr>
              <w:t>60</w:t>
            </w:r>
            <w:bookmarkEnd w:id="1030"/>
            <w:bookmarkEnd w:id="1031"/>
          </w:p>
        </w:tc>
        <w:tc>
          <w:tcPr>
            <w:tcW w:w="592" w:type="dxa"/>
            <w:noWrap w:val="0"/>
            <w:vAlign w:val="top"/>
          </w:tcPr>
          <w:p>
            <w:pPr>
              <w:jc w:val="center"/>
              <w:outlineLvl w:val="1"/>
              <w:rPr>
                <w:rFonts w:hint="eastAsia" w:ascii="黑体" w:hAnsi="黑体" w:eastAsia="黑体"/>
                <w:color w:val="auto"/>
                <w:sz w:val="15"/>
                <w:szCs w:val="15"/>
              </w:rPr>
            </w:pPr>
            <w:bookmarkStart w:id="1032" w:name="_Toc31823"/>
            <w:bookmarkStart w:id="1033" w:name="_Toc15500"/>
            <w:bookmarkStart w:id="1034" w:name="_Toc18093"/>
            <w:bookmarkStart w:id="1035" w:name="_Toc4290"/>
            <w:r>
              <w:rPr>
                <w:rFonts w:hint="eastAsia" w:ascii="黑体" w:hAnsi="黑体" w:eastAsia="黑体"/>
                <w:color w:val="auto"/>
                <w:sz w:val="15"/>
                <w:szCs w:val="15"/>
              </w:rPr>
              <w:t>考查</w:t>
            </w:r>
            <w:bookmarkEnd w:id="1032"/>
            <w:bookmarkEnd w:id="1033"/>
            <w:bookmarkEnd w:id="1034"/>
            <w:bookmarkEnd w:id="1035"/>
          </w:p>
        </w:tc>
        <w:tc>
          <w:tcPr>
            <w:tcW w:w="734" w:type="dxa"/>
            <w:noWrap w:val="0"/>
            <w:vAlign w:val="top"/>
          </w:tcPr>
          <w:p>
            <w:pPr>
              <w:jc w:val="center"/>
              <w:rPr>
                <w:rFonts w:hint="eastAsia" w:ascii="黑体" w:hAnsi="黑体" w:eastAsia="黑体"/>
                <w:strike/>
                <w:color w:val="auto"/>
                <w:sz w:val="15"/>
                <w:szCs w:val="15"/>
              </w:rPr>
            </w:pPr>
          </w:p>
        </w:tc>
        <w:tc>
          <w:tcPr>
            <w:tcW w:w="420" w:type="dxa"/>
            <w:noWrap w:val="0"/>
            <w:vAlign w:val="top"/>
          </w:tcPr>
          <w:p>
            <w:pPr>
              <w:jc w:val="center"/>
              <w:rPr>
                <w:rFonts w:hint="eastAsia" w:ascii="黑体" w:hAnsi="黑体" w:eastAsia="黑体"/>
                <w:strike/>
                <w:color w:val="auto"/>
                <w:sz w:val="15"/>
                <w:szCs w:val="15"/>
              </w:rPr>
            </w:pPr>
          </w:p>
        </w:tc>
        <w:tc>
          <w:tcPr>
            <w:tcW w:w="410" w:type="dxa"/>
            <w:noWrap w:val="0"/>
            <w:vAlign w:val="top"/>
          </w:tcPr>
          <w:p>
            <w:pPr>
              <w:keepNext w:val="0"/>
              <w:keepLines w:val="0"/>
              <w:pageBreakBefore w:val="0"/>
              <w:widowControl/>
              <w:kinsoku/>
              <w:wordWrap/>
              <w:overflowPunct/>
              <w:topLinePunct w:val="0"/>
              <w:autoSpaceDE/>
              <w:autoSpaceDN/>
              <w:bidi w:val="0"/>
              <w:adjustRightInd/>
              <w:snapToGrid/>
              <w:spacing w:line="200" w:lineRule="exact"/>
              <w:jc w:val="center"/>
              <w:textAlignment w:val="auto"/>
              <w:outlineLvl w:val="1"/>
              <w:rPr>
                <w:rFonts w:hint="default" w:ascii="黑体" w:hAnsi="黑体" w:eastAsia="黑体"/>
                <w:color w:val="auto"/>
                <w:sz w:val="13"/>
                <w:szCs w:val="13"/>
                <w:lang w:val="en-US" w:eastAsia="zh-CN"/>
              </w:rPr>
            </w:pPr>
            <w:r>
              <w:rPr>
                <w:rFonts w:hint="eastAsia" w:ascii="黑体" w:hAnsi="黑体" w:eastAsia="黑体"/>
                <w:color w:val="auto"/>
                <w:sz w:val="13"/>
                <w:szCs w:val="13"/>
                <w:lang w:val="en-US" w:eastAsia="zh-CN"/>
              </w:rPr>
              <w:t>1周</w:t>
            </w:r>
          </w:p>
        </w:tc>
        <w:tc>
          <w:tcPr>
            <w:tcW w:w="426" w:type="dxa"/>
            <w:noWrap w:val="0"/>
            <w:vAlign w:val="top"/>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黑体" w:hAnsi="黑体" w:eastAsia="黑体"/>
                <w:strike w:val="0"/>
                <w:color w:val="auto"/>
                <w:sz w:val="13"/>
                <w:szCs w:val="13"/>
                <w:lang w:val="en-US" w:eastAsia="zh-CN"/>
              </w:rPr>
            </w:pPr>
            <w:r>
              <w:rPr>
                <w:rFonts w:hint="eastAsia" w:ascii="黑体" w:hAnsi="黑体" w:eastAsia="黑体"/>
                <w:strike w:val="0"/>
                <w:color w:val="auto"/>
                <w:sz w:val="13"/>
                <w:szCs w:val="13"/>
                <w:lang w:val="en-US" w:eastAsia="zh-CN"/>
              </w:rPr>
              <w:t>1周</w:t>
            </w:r>
          </w:p>
        </w:tc>
        <w:tc>
          <w:tcPr>
            <w:tcW w:w="420" w:type="dxa"/>
            <w:noWrap w:val="0"/>
            <w:vAlign w:val="top"/>
          </w:tcPr>
          <w:p>
            <w:pPr>
              <w:jc w:val="center"/>
              <w:rPr>
                <w:rFonts w:hint="eastAsia" w:ascii="黑体" w:hAnsi="黑体" w:eastAsia="黑体"/>
                <w:strike/>
                <w:color w:val="auto"/>
                <w:sz w:val="15"/>
                <w:szCs w:val="15"/>
              </w:rPr>
            </w:pPr>
          </w:p>
        </w:tc>
        <w:tc>
          <w:tcPr>
            <w:tcW w:w="422" w:type="dxa"/>
            <w:noWrap w:val="0"/>
            <w:vAlign w:val="top"/>
          </w:tcPr>
          <w:p>
            <w:pPr>
              <w:jc w:val="center"/>
              <w:rPr>
                <w:rFonts w:hint="eastAsia" w:ascii="黑体" w:hAnsi="黑体" w:eastAsia="黑体"/>
                <w:strike w:val="0"/>
                <w:color w:val="auto"/>
                <w:sz w:val="15"/>
                <w:szCs w:val="15"/>
              </w:rPr>
            </w:pPr>
          </w:p>
        </w:tc>
        <w:tc>
          <w:tcPr>
            <w:tcW w:w="418" w:type="dxa"/>
            <w:noWrap w:val="0"/>
            <w:vAlign w:val="top"/>
          </w:tcPr>
          <w:p>
            <w:pPr>
              <w:jc w:val="center"/>
              <w:rPr>
                <w:rFonts w:hint="eastAsia" w:ascii="黑体" w:hAnsi="黑体" w:eastAsia="黑体"/>
                <w:strike/>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jc w:val="center"/>
              <w:rPr>
                <w:rFonts w:hint="eastAsia" w:ascii="黑体" w:hAnsi="黑体" w:eastAsia="黑体"/>
                <w:color w:val="auto"/>
                <w:sz w:val="15"/>
                <w:szCs w:val="15"/>
              </w:rPr>
            </w:pPr>
          </w:p>
        </w:tc>
        <w:tc>
          <w:tcPr>
            <w:tcW w:w="420" w:type="dxa"/>
            <w:noWrap w:val="0"/>
            <w:vAlign w:val="center"/>
          </w:tcPr>
          <w:p>
            <w:pPr>
              <w:jc w:val="center"/>
              <w:outlineLvl w:val="1"/>
              <w:rPr>
                <w:rFonts w:ascii="黑体" w:hAnsi="黑体" w:eastAsia="黑体"/>
                <w:color w:val="auto"/>
                <w:sz w:val="15"/>
                <w:szCs w:val="15"/>
              </w:rPr>
            </w:pPr>
            <w:bookmarkStart w:id="1036" w:name="_Toc4773"/>
            <w:bookmarkStart w:id="1037" w:name="_Toc18470"/>
            <w:bookmarkStart w:id="1038" w:name="_Toc32154"/>
            <w:bookmarkStart w:id="1039" w:name="_Toc11107"/>
            <w:r>
              <w:rPr>
                <w:rFonts w:hint="eastAsia" w:ascii="黑体" w:hAnsi="黑体" w:eastAsia="黑体"/>
                <w:color w:val="auto"/>
                <w:sz w:val="15"/>
                <w:szCs w:val="15"/>
              </w:rPr>
              <w:t>2</w:t>
            </w:r>
            <w:bookmarkEnd w:id="1036"/>
            <w:bookmarkEnd w:id="1037"/>
            <w:bookmarkEnd w:id="1038"/>
            <w:bookmarkEnd w:id="1039"/>
          </w:p>
        </w:tc>
        <w:tc>
          <w:tcPr>
            <w:tcW w:w="1030" w:type="dxa"/>
            <w:noWrap w:val="0"/>
            <w:vAlign w:val="center"/>
          </w:tcPr>
          <w:p>
            <w:pPr>
              <w:spacing w:line="200" w:lineRule="exact"/>
              <w:jc w:val="center"/>
              <w:outlineLvl w:val="1"/>
              <w:rPr>
                <w:rFonts w:hint="eastAsia" w:ascii="黑体" w:hAnsi="黑体" w:eastAsia="黑体"/>
                <w:color w:val="auto"/>
                <w:sz w:val="15"/>
                <w:szCs w:val="15"/>
              </w:rPr>
            </w:pPr>
            <w:bookmarkStart w:id="1040" w:name="_Toc19044"/>
            <w:bookmarkStart w:id="1041" w:name="_Toc5427"/>
            <w:bookmarkStart w:id="1042" w:name="_Toc3604"/>
            <w:bookmarkStart w:id="1043" w:name="_Toc30019"/>
            <w:r>
              <w:rPr>
                <w:rFonts w:hint="eastAsia" w:ascii="黑体" w:hAnsi="黑体" w:eastAsia="黑体"/>
                <w:color w:val="auto"/>
                <w:sz w:val="15"/>
                <w:szCs w:val="15"/>
              </w:rPr>
              <w:t>职业技能等级证书培训与鉴定</w:t>
            </w:r>
            <w:bookmarkEnd w:id="1040"/>
            <w:bookmarkEnd w:id="1041"/>
            <w:bookmarkEnd w:id="1042"/>
            <w:bookmarkEnd w:id="1043"/>
          </w:p>
        </w:tc>
        <w:tc>
          <w:tcPr>
            <w:tcW w:w="546" w:type="dxa"/>
            <w:noWrap w:val="0"/>
            <w:vAlign w:val="center"/>
          </w:tcPr>
          <w:p>
            <w:pPr>
              <w:jc w:val="center"/>
              <w:outlineLvl w:val="1"/>
              <w:rPr>
                <w:rFonts w:ascii="黑体" w:hAnsi="黑体" w:eastAsia="黑体"/>
                <w:color w:val="auto"/>
                <w:sz w:val="15"/>
                <w:szCs w:val="15"/>
              </w:rPr>
            </w:pPr>
            <w:bookmarkStart w:id="1044" w:name="_Toc1549"/>
            <w:bookmarkStart w:id="1045" w:name="_Toc9548"/>
            <w:bookmarkStart w:id="1046" w:name="_Toc18069"/>
            <w:bookmarkStart w:id="1047" w:name="_Toc21597"/>
            <w:r>
              <w:rPr>
                <w:rFonts w:hint="eastAsia" w:ascii="黑体" w:hAnsi="黑体" w:eastAsia="黑体"/>
                <w:color w:val="auto"/>
                <w:sz w:val="15"/>
                <w:szCs w:val="15"/>
                <w:lang w:val="en-US" w:eastAsia="zh-CN"/>
              </w:rPr>
              <w:t>9</w:t>
            </w:r>
            <w:r>
              <w:rPr>
                <w:rFonts w:hint="eastAsia" w:ascii="黑体" w:hAnsi="黑体" w:eastAsia="黑体"/>
                <w:color w:val="auto"/>
                <w:sz w:val="15"/>
                <w:szCs w:val="15"/>
              </w:rPr>
              <w:t>0</w:t>
            </w:r>
            <w:bookmarkEnd w:id="1044"/>
            <w:bookmarkEnd w:id="1045"/>
            <w:bookmarkEnd w:id="1046"/>
            <w:bookmarkEnd w:id="1047"/>
          </w:p>
        </w:tc>
        <w:tc>
          <w:tcPr>
            <w:tcW w:w="463" w:type="dxa"/>
            <w:noWrap w:val="0"/>
            <w:vAlign w:val="center"/>
          </w:tcPr>
          <w:p>
            <w:pPr>
              <w:jc w:val="center"/>
              <w:outlineLvl w:val="1"/>
              <w:rPr>
                <w:rFonts w:ascii="黑体" w:hAnsi="黑体" w:eastAsia="黑体"/>
                <w:color w:val="auto"/>
                <w:sz w:val="15"/>
                <w:szCs w:val="15"/>
              </w:rPr>
            </w:pPr>
            <w:bookmarkStart w:id="1048" w:name="_Toc30327"/>
            <w:bookmarkStart w:id="1049" w:name="_Toc31604"/>
            <w:bookmarkStart w:id="1050" w:name="_Toc13373"/>
            <w:bookmarkStart w:id="1051" w:name="_Toc25892"/>
            <w:r>
              <w:rPr>
                <w:rFonts w:hint="eastAsia" w:ascii="黑体" w:hAnsi="黑体" w:eastAsia="黑体"/>
                <w:color w:val="auto"/>
                <w:sz w:val="15"/>
                <w:szCs w:val="15"/>
              </w:rPr>
              <w:t>2</w:t>
            </w:r>
            <w:bookmarkEnd w:id="1048"/>
            <w:bookmarkEnd w:id="1049"/>
            <w:bookmarkEnd w:id="1050"/>
            <w:bookmarkEnd w:id="1051"/>
          </w:p>
        </w:tc>
        <w:tc>
          <w:tcPr>
            <w:tcW w:w="484" w:type="dxa"/>
            <w:noWrap w:val="0"/>
            <w:vAlign w:val="center"/>
          </w:tcPr>
          <w:p>
            <w:pPr>
              <w:jc w:val="center"/>
              <w:rPr>
                <w:rFonts w:hint="eastAsia" w:ascii="黑体" w:hAnsi="黑体" w:eastAsia="黑体"/>
                <w:strike/>
                <w:color w:val="auto"/>
                <w:sz w:val="15"/>
                <w:szCs w:val="15"/>
              </w:rPr>
            </w:pPr>
          </w:p>
        </w:tc>
        <w:tc>
          <w:tcPr>
            <w:tcW w:w="561" w:type="dxa"/>
            <w:noWrap w:val="0"/>
            <w:vAlign w:val="center"/>
          </w:tcPr>
          <w:p>
            <w:pPr>
              <w:jc w:val="center"/>
              <w:outlineLvl w:val="1"/>
              <w:rPr>
                <w:rFonts w:ascii="黑体" w:hAnsi="黑体" w:eastAsia="黑体"/>
                <w:color w:val="auto"/>
                <w:sz w:val="15"/>
                <w:szCs w:val="15"/>
              </w:rPr>
            </w:pPr>
            <w:bookmarkStart w:id="1052" w:name="_Toc2803"/>
            <w:bookmarkStart w:id="1053" w:name="_Toc27981"/>
            <w:bookmarkStart w:id="1054" w:name="_Toc12774"/>
            <w:bookmarkStart w:id="1055" w:name="_Toc19705"/>
            <w:r>
              <w:rPr>
                <w:rFonts w:hint="eastAsia" w:ascii="黑体" w:hAnsi="黑体" w:eastAsia="黑体"/>
                <w:color w:val="auto"/>
                <w:sz w:val="15"/>
                <w:szCs w:val="15"/>
                <w:lang w:val="en-US" w:eastAsia="zh-CN"/>
              </w:rPr>
              <w:t>9</w:t>
            </w:r>
            <w:r>
              <w:rPr>
                <w:rFonts w:hint="eastAsia" w:ascii="黑体" w:hAnsi="黑体" w:eastAsia="黑体"/>
                <w:color w:val="auto"/>
                <w:sz w:val="15"/>
                <w:szCs w:val="15"/>
              </w:rPr>
              <w:t>0</w:t>
            </w:r>
            <w:bookmarkEnd w:id="1052"/>
            <w:bookmarkEnd w:id="1053"/>
            <w:bookmarkEnd w:id="1054"/>
            <w:bookmarkEnd w:id="1055"/>
          </w:p>
        </w:tc>
        <w:tc>
          <w:tcPr>
            <w:tcW w:w="592" w:type="dxa"/>
            <w:noWrap w:val="0"/>
            <w:vAlign w:val="center"/>
          </w:tcPr>
          <w:p>
            <w:pPr>
              <w:jc w:val="center"/>
              <w:outlineLvl w:val="1"/>
              <w:rPr>
                <w:rFonts w:hint="eastAsia" w:ascii="黑体" w:hAnsi="黑体" w:eastAsia="黑体"/>
                <w:color w:val="auto"/>
                <w:sz w:val="15"/>
                <w:szCs w:val="15"/>
              </w:rPr>
            </w:pPr>
            <w:bookmarkStart w:id="1056" w:name="_Toc6737"/>
            <w:bookmarkStart w:id="1057" w:name="_Toc5261"/>
            <w:bookmarkStart w:id="1058" w:name="_Toc13574"/>
            <w:bookmarkStart w:id="1059" w:name="_Toc9111"/>
            <w:r>
              <w:rPr>
                <w:rFonts w:hint="eastAsia" w:ascii="黑体" w:hAnsi="黑体" w:eastAsia="黑体"/>
                <w:color w:val="auto"/>
                <w:sz w:val="15"/>
                <w:szCs w:val="15"/>
              </w:rPr>
              <w:t>考查</w:t>
            </w:r>
            <w:bookmarkEnd w:id="1056"/>
            <w:bookmarkEnd w:id="1057"/>
            <w:bookmarkEnd w:id="1058"/>
            <w:bookmarkEnd w:id="1059"/>
          </w:p>
        </w:tc>
        <w:tc>
          <w:tcPr>
            <w:tcW w:w="734" w:type="dxa"/>
            <w:noWrap w:val="0"/>
            <w:vAlign w:val="center"/>
          </w:tcPr>
          <w:p>
            <w:pPr>
              <w:jc w:val="center"/>
              <w:rPr>
                <w:rFonts w:hint="eastAsia" w:ascii="黑体" w:hAnsi="黑体" w:eastAsia="黑体"/>
                <w:strike/>
                <w:color w:val="auto"/>
                <w:sz w:val="15"/>
                <w:szCs w:val="15"/>
              </w:rPr>
            </w:pPr>
          </w:p>
        </w:tc>
        <w:tc>
          <w:tcPr>
            <w:tcW w:w="420" w:type="dxa"/>
            <w:noWrap w:val="0"/>
            <w:vAlign w:val="center"/>
          </w:tcPr>
          <w:p>
            <w:pPr>
              <w:jc w:val="center"/>
              <w:rPr>
                <w:rFonts w:hint="eastAsia" w:ascii="黑体" w:hAnsi="黑体" w:eastAsia="黑体"/>
                <w:strike/>
                <w:color w:val="auto"/>
                <w:sz w:val="15"/>
                <w:szCs w:val="15"/>
              </w:rPr>
            </w:pPr>
          </w:p>
        </w:tc>
        <w:tc>
          <w:tcPr>
            <w:tcW w:w="410" w:type="dxa"/>
            <w:noWrap w:val="0"/>
            <w:vAlign w:val="center"/>
          </w:tcPr>
          <w:p>
            <w:pPr>
              <w:jc w:val="center"/>
              <w:rPr>
                <w:rFonts w:hint="eastAsia" w:ascii="黑体" w:hAnsi="黑体" w:eastAsia="黑体"/>
                <w:strike/>
                <w:color w:val="auto"/>
                <w:sz w:val="15"/>
                <w:szCs w:val="15"/>
              </w:rPr>
            </w:pPr>
          </w:p>
        </w:tc>
        <w:tc>
          <w:tcPr>
            <w:tcW w:w="426" w:type="dxa"/>
            <w:noWrap w:val="0"/>
            <w:vAlign w:val="center"/>
          </w:tcPr>
          <w:p>
            <w:pPr>
              <w:jc w:val="center"/>
              <w:rPr>
                <w:rFonts w:ascii="黑体" w:hAnsi="黑体" w:eastAsia="黑体"/>
                <w:strike/>
                <w:color w:val="auto"/>
                <w:sz w:val="15"/>
                <w:szCs w:val="15"/>
              </w:rPr>
            </w:pPr>
          </w:p>
        </w:tc>
        <w:tc>
          <w:tcPr>
            <w:tcW w:w="420" w:type="dxa"/>
            <w:noWrap w:val="0"/>
            <w:vAlign w:val="center"/>
          </w:tcPr>
          <w:p>
            <w:pPr>
              <w:jc w:val="center"/>
              <w:outlineLvl w:val="1"/>
              <w:rPr>
                <w:rFonts w:ascii="黑体" w:hAnsi="黑体" w:eastAsia="黑体"/>
                <w:color w:val="auto"/>
                <w:sz w:val="15"/>
                <w:szCs w:val="15"/>
              </w:rPr>
            </w:pPr>
          </w:p>
        </w:tc>
        <w:tc>
          <w:tcPr>
            <w:tcW w:w="422"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黑体" w:hAnsi="黑体" w:eastAsia="黑体"/>
                <w:strike/>
                <w:color w:val="auto"/>
                <w:sz w:val="15"/>
                <w:szCs w:val="15"/>
                <w:lang w:val="en-US" w:eastAsia="zh-CN"/>
              </w:rPr>
            </w:pPr>
            <w:r>
              <w:rPr>
                <w:rFonts w:hint="eastAsia" w:ascii="黑体" w:hAnsi="黑体" w:eastAsia="黑体"/>
                <w:strike w:val="0"/>
                <w:color w:val="auto"/>
                <w:sz w:val="15"/>
                <w:szCs w:val="15"/>
                <w:lang w:val="en-US" w:eastAsia="zh-CN"/>
              </w:rPr>
              <w:t>3周</w:t>
            </w:r>
          </w:p>
        </w:tc>
        <w:tc>
          <w:tcPr>
            <w:tcW w:w="418" w:type="dxa"/>
            <w:noWrap w:val="0"/>
            <w:vAlign w:val="top"/>
          </w:tcPr>
          <w:p>
            <w:pPr>
              <w:jc w:val="center"/>
              <w:rPr>
                <w:rFonts w:hint="eastAsia" w:ascii="黑体" w:hAnsi="黑体" w:eastAsia="黑体"/>
                <w:strike/>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582" w:type="dxa"/>
            <w:vMerge w:val="continue"/>
            <w:noWrap w:val="0"/>
            <w:vAlign w:val="top"/>
          </w:tcPr>
          <w:p>
            <w:pPr>
              <w:jc w:val="center"/>
              <w:rPr>
                <w:rFonts w:hint="eastAsia" w:ascii="黑体" w:hAnsi="黑体" w:eastAsia="黑体"/>
                <w:color w:val="auto"/>
                <w:sz w:val="15"/>
                <w:szCs w:val="15"/>
              </w:rPr>
            </w:pPr>
          </w:p>
        </w:tc>
        <w:tc>
          <w:tcPr>
            <w:tcW w:w="582" w:type="dxa"/>
            <w:vMerge w:val="continue"/>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1060" w:name="_Toc30532"/>
            <w:bookmarkStart w:id="1061" w:name="_Toc18870"/>
            <w:bookmarkStart w:id="1062" w:name="_Toc1131"/>
            <w:bookmarkStart w:id="1063" w:name="_Toc26020"/>
            <w:r>
              <w:rPr>
                <w:rFonts w:hint="eastAsia" w:ascii="黑体" w:hAnsi="黑体" w:eastAsia="黑体"/>
                <w:color w:val="auto"/>
                <w:sz w:val="15"/>
                <w:szCs w:val="15"/>
              </w:rPr>
              <w:t>3</w:t>
            </w:r>
            <w:bookmarkEnd w:id="1060"/>
            <w:bookmarkEnd w:id="1061"/>
            <w:bookmarkEnd w:id="1062"/>
            <w:bookmarkEnd w:id="1063"/>
          </w:p>
        </w:tc>
        <w:tc>
          <w:tcPr>
            <w:tcW w:w="1030" w:type="dxa"/>
            <w:noWrap w:val="0"/>
            <w:vAlign w:val="top"/>
          </w:tcPr>
          <w:p>
            <w:pPr>
              <w:jc w:val="center"/>
              <w:outlineLvl w:val="1"/>
              <w:rPr>
                <w:rFonts w:hint="eastAsia" w:ascii="黑体" w:hAnsi="黑体" w:eastAsia="黑体"/>
                <w:color w:val="auto"/>
                <w:sz w:val="15"/>
                <w:szCs w:val="15"/>
              </w:rPr>
            </w:pPr>
            <w:bookmarkStart w:id="1064" w:name="_Toc12843"/>
            <w:bookmarkStart w:id="1065" w:name="_Toc25853"/>
            <w:bookmarkStart w:id="1066" w:name="_Toc2421"/>
            <w:bookmarkStart w:id="1067" w:name="_Toc16103"/>
            <w:r>
              <w:rPr>
                <w:rFonts w:hint="eastAsia" w:ascii="黑体" w:hAnsi="黑体" w:eastAsia="黑体"/>
                <w:color w:val="auto"/>
                <w:sz w:val="15"/>
                <w:szCs w:val="15"/>
              </w:rPr>
              <w:t>顶岗实习</w:t>
            </w:r>
            <w:bookmarkEnd w:id="1064"/>
            <w:bookmarkEnd w:id="1065"/>
            <w:bookmarkEnd w:id="1066"/>
            <w:bookmarkEnd w:id="1067"/>
          </w:p>
        </w:tc>
        <w:tc>
          <w:tcPr>
            <w:tcW w:w="546" w:type="dxa"/>
            <w:noWrap w:val="0"/>
            <w:vAlign w:val="top"/>
          </w:tcPr>
          <w:p>
            <w:pPr>
              <w:jc w:val="center"/>
              <w:outlineLvl w:val="1"/>
              <w:rPr>
                <w:rFonts w:ascii="黑体" w:hAnsi="黑体" w:eastAsia="黑体"/>
                <w:color w:val="auto"/>
                <w:sz w:val="15"/>
                <w:szCs w:val="15"/>
              </w:rPr>
            </w:pPr>
            <w:bookmarkStart w:id="1068" w:name="_Toc9966"/>
            <w:bookmarkStart w:id="1069" w:name="_Toc20389"/>
            <w:bookmarkStart w:id="1070" w:name="_Toc14630"/>
            <w:bookmarkStart w:id="1071" w:name="_Toc5997"/>
            <w:r>
              <w:rPr>
                <w:rFonts w:hint="eastAsia" w:ascii="黑体" w:hAnsi="黑体" w:eastAsia="黑体"/>
                <w:color w:val="auto"/>
                <w:sz w:val="15"/>
                <w:szCs w:val="15"/>
              </w:rPr>
              <w:t>540</w:t>
            </w:r>
            <w:bookmarkEnd w:id="1068"/>
            <w:bookmarkEnd w:id="1069"/>
            <w:bookmarkEnd w:id="1070"/>
            <w:bookmarkEnd w:id="1071"/>
          </w:p>
        </w:tc>
        <w:tc>
          <w:tcPr>
            <w:tcW w:w="463" w:type="dxa"/>
            <w:noWrap w:val="0"/>
            <w:vAlign w:val="top"/>
          </w:tcPr>
          <w:p>
            <w:pPr>
              <w:jc w:val="center"/>
              <w:outlineLvl w:val="1"/>
              <w:rPr>
                <w:rFonts w:ascii="黑体" w:hAnsi="黑体" w:eastAsia="黑体"/>
                <w:color w:val="auto"/>
                <w:sz w:val="15"/>
                <w:szCs w:val="15"/>
              </w:rPr>
            </w:pPr>
            <w:bookmarkStart w:id="1072" w:name="_Toc17075"/>
            <w:bookmarkStart w:id="1073" w:name="_Toc4470"/>
            <w:bookmarkStart w:id="1074" w:name="_Toc8923"/>
            <w:bookmarkStart w:id="1075" w:name="_Toc17665"/>
            <w:r>
              <w:rPr>
                <w:rFonts w:hint="eastAsia" w:ascii="黑体" w:hAnsi="黑体" w:eastAsia="黑体"/>
                <w:color w:val="auto"/>
                <w:sz w:val="15"/>
                <w:szCs w:val="15"/>
              </w:rPr>
              <w:t>27</w:t>
            </w:r>
            <w:bookmarkEnd w:id="1072"/>
            <w:bookmarkEnd w:id="1073"/>
            <w:bookmarkEnd w:id="1074"/>
            <w:bookmarkEnd w:id="1075"/>
          </w:p>
        </w:tc>
        <w:tc>
          <w:tcPr>
            <w:tcW w:w="484" w:type="dxa"/>
            <w:noWrap w:val="0"/>
            <w:vAlign w:val="top"/>
          </w:tcPr>
          <w:p>
            <w:pPr>
              <w:jc w:val="center"/>
              <w:rPr>
                <w:rFonts w:hint="eastAsia" w:ascii="黑体" w:hAnsi="黑体" w:eastAsia="黑体"/>
                <w:color w:val="auto"/>
                <w:sz w:val="15"/>
                <w:szCs w:val="15"/>
              </w:rPr>
            </w:pPr>
          </w:p>
        </w:tc>
        <w:tc>
          <w:tcPr>
            <w:tcW w:w="561" w:type="dxa"/>
            <w:noWrap w:val="0"/>
            <w:vAlign w:val="top"/>
          </w:tcPr>
          <w:p>
            <w:pPr>
              <w:jc w:val="center"/>
              <w:outlineLvl w:val="1"/>
              <w:rPr>
                <w:rFonts w:ascii="黑体" w:hAnsi="黑体" w:eastAsia="黑体"/>
                <w:color w:val="auto"/>
                <w:sz w:val="15"/>
                <w:szCs w:val="15"/>
              </w:rPr>
            </w:pPr>
            <w:bookmarkStart w:id="1076" w:name="_Toc1749"/>
            <w:bookmarkStart w:id="1077" w:name="_Toc19179"/>
            <w:bookmarkStart w:id="1078" w:name="_Toc19354"/>
            <w:bookmarkStart w:id="1079" w:name="_Toc2999"/>
            <w:r>
              <w:rPr>
                <w:rFonts w:hint="eastAsia" w:ascii="黑体" w:hAnsi="黑体" w:eastAsia="黑体"/>
                <w:color w:val="auto"/>
                <w:sz w:val="15"/>
                <w:szCs w:val="15"/>
              </w:rPr>
              <w:t>540</w:t>
            </w:r>
            <w:bookmarkEnd w:id="1076"/>
            <w:bookmarkEnd w:id="1077"/>
            <w:bookmarkEnd w:id="1078"/>
            <w:bookmarkEnd w:id="1079"/>
          </w:p>
        </w:tc>
        <w:tc>
          <w:tcPr>
            <w:tcW w:w="592" w:type="dxa"/>
            <w:noWrap w:val="0"/>
            <w:vAlign w:val="top"/>
          </w:tcPr>
          <w:p>
            <w:pPr>
              <w:jc w:val="center"/>
              <w:outlineLvl w:val="1"/>
              <w:rPr>
                <w:rFonts w:hint="eastAsia" w:ascii="黑体" w:hAnsi="黑体" w:eastAsia="黑体"/>
                <w:color w:val="auto"/>
                <w:sz w:val="15"/>
                <w:szCs w:val="15"/>
              </w:rPr>
            </w:pPr>
            <w:bookmarkStart w:id="1080" w:name="_Toc12224"/>
            <w:bookmarkStart w:id="1081" w:name="_Toc19030"/>
            <w:bookmarkStart w:id="1082" w:name="_Toc666"/>
            <w:r>
              <w:rPr>
                <w:rFonts w:hint="eastAsia" w:ascii="黑体" w:hAnsi="黑体" w:eastAsia="黑体"/>
                <w:color w:val="auto"/>
                <w:sz w:val="15"/>
                <w:szCs w:val="15"/>
              </w:rPr>
              <w:t>考查</w:t>
            </w:r>
            <w:bookmarkEnd w:id="1080"/>
            <w:bookmarkEnd w:id="1081"/>
            <w:bookmarkEnd w:id="1082"/>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rPr>
            </w:pPr>
          </w:p>
        </w:tc>
        <w:tc>
          <w:tcPr>
            <w:tcW w:w="418" w:type="dxa"/>
            <w:noWrap w:val="0"/>
            <w:vAlign w:val="top"/>
          </w:tcPr>
          <w:p>
            <w:pPr>
              <w:jc w:val="center"/>
              <w:outlineLvl w:val="1"/>
              <w:rPr>
                <w:rFonts w:ascii="黑体" w:hAnsi="黑体" w:eastAsia="黑体"/>
                <w:color w:val="auto"/>
                <w:sz w:val="11"/>
                <w:szCs w:val="11"/>
              </w:rPr>
            </w:pPr>
            <w:bookmarkStart w:id="1083" w:name="_Toc24380"/>
            <w:bookmarkStart w:id="1084" w:name="_Toc13699"/>
            <w:bookmarkStart w:id="1085" w:name="_Toc30768"/>
            <w:r>
              <w:rPr>
                <w:rFonts w:hint="eastAsia" w:ascii="黑体" w:hAnsi="黑体" w:eastAsia="黑体"/>
                <w:color w:val="auto"/>
                <w:sz w:val="11"/>
                <w:szCs w:val="11"/>
              </w:rPr>
              <w:t>540</w:t>
            </w:r>
            <w:bookmarkEnd w:id="1083"/>
            <w:bookmarkEnd w:id="1084"/>
            <w:bookmarkEnd w:id="10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582" w:type="dxa"/>
            <w:shd w:val="clear" w:color="auto" w:fill="auto"/>
            <w:noWrap w:val="0"/>
            <w:vAlign w:val="top"/>
          </w:tcPr>
          <w:p>
            <w:pPr>
              <w:jc w:val="center"/>
              <w:rPr>
                <w:rFonts w:hint="eastAsia" w:ascii="黑体" w:hAnsi="黑体" w:eastAsia="黑体"/>
                <w:color w:val="auto"/>
                <w:sz w:val="15"/>
                <w:szCs w:val="15"/>
              </w:rPr>
            </w:pPr>
          </w:p>
        </w:tc>
        <w:tc>
          <w:tcPr>
            <w:tcW w:w="2032" w:type="dxa"/>
            <w:gridSpan w:val="3"/>
            <w:shd w:val="clear" w:color="auto" w:fill="D7D7D7"/>
            <w:noWrap w:val="0"/>
            <w:vAlign w:val="top"/>
          </w:tcPr>
          <w:p>
            <w:pPr>
              <w:jc w:val="center"/>
              <w:outlineLvl w:val="1"/>
              <w:rPr>
                <w:rFonts w:ascii="黑体" w:hAnsi="黑体" w:eastAsia="黑体"/>
                <w:color w:val="auto"/>
                <w:sz w:val="15"/>
                <w:szCs w:val="15"/>
              </w:rPr>
            </w:pPr>
            <w:bookmarkStart w:id="1086" w:name="_Toc8247"/>
            <w:bookmarkStart w:id="1087" w:name="_Toc27179"/>
            <w:bookmarkStart w:id="1088" w:name="_Toc12624"/>
            <w:r>
              <w:rPr>
                <w:rFonts w:hint="eastAsia" w:ascii="黑体" w:hAnsi="黑体" w:eastAsia="黑体"/>
                <w:color w:val="auto"/>
                <w:sz w:val="15"/>
                <w:szCs w:val="15"/>
              </w:rPr>
              <w:t>专业技能课小计</w:t>
            </w:r>
            <w:bookmarkEnd w:id="1086"/>
            <w:bookmarkEnd w:id="1087"/>
            <w:bookmarkEnd w:id="1088"/>
          </w:p>
        </w:tc>
        <w:tc>
          <w:tcPr>
            <w:tcW w:w="546" w:type="dxa"/>
            <w:shd w:val="clear" w:color="auto" w:fill="D7D7D7"/>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1946</w:t>
            </w:r>
          </w:p>
        </w:tc>
        <w:tc>
          <w:tcPr>
            <w:tcW w:w="463"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1089" w:name="_Toc11760"/>
            <w:r>
              <w:rPr>
                <w:rFonts w:hint="eastAsia" w:ascii="黑体" w:hAnsi="黑体" w:eastAsia="黑体"/>
                <w:color w:val="auto"/>
                <w:sz w:val="15"/>
                <w:szCs w:val="15"/>
                <w:lang w:val="en-US" w:eastAsia="zh-CN"/>
              </w:rPr>
              <w:t>118</w:t>
            </w:r>
            <w:bookmarkEnd w:id="1089"/>
          </w:p>
        </w:tc>
        <w:tc>
          <w:tcPr>
            <w:tcW w:w="484" w:type="dxa"/>
            <w:shd w:val="clear" w:color="auto" w:fill="D7D7D7"/>
            <w:noWrap w:val="0"/>
            <w:vAlign w:val="top"/>
          </w:tcPr>
          <w:p>
            <w:pPr>
              <w:jc w:val="center"/>
              <w:outlineLvl w:val="1"/>
              <w:rPr>
                <w:rFonts w:hint="default" w:ascii="黑体" w:hAnsi="黑体" w:eastAsia="黑体"/>
                <w:color w:val="auto"/>
                <w:sz w:val="15"/>
                <w:szCs w:val="15"/>
                <w:lang w:val="en-US" w:eastAsia="zh-CN"/>
              </w:rPr>
            </w:pPr>
            <w:r>
              <w:rPr>
                <w:rFonts w:hint="eastAsia" w:ascii="黑体" w:hAnsi="黑体" w:eastAsia="黑体"/>
                <w:color w:val="auto"/>
                <w:sz w:val="15"/>
                <w:szCs w:val="15"/>
                <w:lang w:val="en-US" w:eastAsia="zh-CN"/>
              </w:rPr>
              <w:t>335</w:t>
            </w:r>
          </w:p>
        </w:tc>
        <w:tc>
          <w:tcPr>
            <w:tcW w:w="561"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1090" w:name="_Toc22637"/>
            <w:r>
              <w:rPr>
                <w:rFonts w:hint="eastAsia" w:ascii="黑体" w:hAnsi="黑体" w:eastAsia="黑体"/>
                <w:color w:val="auto"/>
                <w:sz w:val="15"/>
                <w:szCs w:val="15"/>
                <w:lang w:val="en-US" w:eastAsia="zh-CN"/>
              </w:rPr>
              <w:t>1</w:t>
            </w:r>
            <w:bookmarkEnd w:id="1090"/>
            <w:r>
              <w:rPr>
                <w:rFonts w:hint="eastAsia" w:ascii="黑体" w:hAnsi="黑体" w:eastAsia="黑体"/>
                <w:color w:val="auto"/>
                <w:sz w:val="15"/>
                <w:szCs w:val="15"/>
                <w:lang w:val="en-US" w:eastAsia="zh-CN"/>
              </w:rPr>
              <w:t>611</w:t>
            </w:r>
          </w:p>
        </w:tc>
        <w:tc>
          <w:tcPr>
            <w:tcW w:w="592" w:type="dxa"/>
            <w:shd w:val="clear" w:color="auto" w:fill="D7D7D7"/>
            <w:noWrap w:val="0"/>
            <w:vAlign w:val="top"/>
          </w:tcPr>
          <w:p>
            <w:pPr>
              <w:jc w:val="center"/>
              <w:rPr>
                <w:rFonts w:hint="eastAsia" w:ascii="黑体" w:hAnsi="黑体" w:eastAsia="黑体"/>
                <w:color w:val="auto"/>
                <w:sz w:val="15"/>
                <w:szCs w:val="15"/>
              </w:rPr>
            </w:pPr>
          </w:p>
        </w:tc>
        <w:tc>
          <w:tcPr>
            <w:tcW w:w="734" w:type="dxa"/>
            <w:shd w:val="clear" w:color="auto" w:fill="D7D7D7"/>
            <w:noWrap w:val="0"/>
            <w:vAlign w:val="top"/>
          </w:tcPr>
          <w:p>
            <w:pPr>
              <w:jc w:val="center"/>
              <w:rPr>
                <w:rFonts w:hint="eastAsia" w:ascii="黑体" w:hAnsi="黑体" w:eastAsia="黑体"/>
                <w:color w:val="auto"/>
                <w:sz w:val="15"/>
                <w:szCs w:val="15"/>
              </w:rPr>
            </w:pPr>
          </w:p>
        </w:tc>
        <w:tc>
          <w:tcPr>
            <w:tcW w:w="420"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1091" w:name="_Toc28874"/>
            <w:r>
              <w:rPr>
                <w:rFonts w:hint="eastAsia" w:ascii="黑体" w:hAnsi="黑体" w:eastAsia="黑体"/>
                <w:color w:val="auto"/>
                <w:sz w:val="15"/>
                <w:szCs w:val="15"/>
                <w:lang w:val="en-US" w:eastAsia="zh-CN"/>
              </w:rPr>
              <w:t>1</w:t>
            </w:r>
            <w:bookmarkEnd w:id="1091"/>
            <w:r>
              <w:rPr>
                <w:rFonts w:hint="eastAsia" w:ascii="黑体" w:hAnsi="黑体" w:eastAsia="黑体"/>
                <w:color w:val="auto"/>
                <w:sz w:val="15"/>
                <w:szCs w:val="15"/>
                <w:lang w:val="en-US" w:eastAsia="zh-CN"/>
              </w:rPr>
              <w:t>4</w:t>
            </w:r>
          </w:p>
        </w:tc>
        <w:tc>
          <w:tcPr>
            <w:tcW w:w="410"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1092" w:name="_Toc138"/>
            <w:r>
              <w:rPr>
                <w:rFonts w:hint="eastAsia" w:ascii="黑体" w:hAnsi="黑体" w:eastAsia="黑体"/>
                <w:color w:val="auto"/>
                <w:sz w:val="15"/>
                <w:szCs w:val="15"/>
                <w:lang w:val="en-US" w:eastAsia="zh-CN"/>
              </w:rPr>
              <w:t>1</w:t>
            </w:r>
            <w:bookmarkEnd w:id="1092"/>
            <w:r>
              <w:rPr>
                <w:rFonts w:hint="eastAsia" w:ascii="黑体" w:hAnsi="黑体" w:eastAsia="黑体"/>
                <w:color w:val="auto"/>
                <w:sz w:val="15"/>
                <w:szCs w:val="15"/>
                <w:lang w:val="en-US" w:eastAsia="zh-CN"/>
              </w:rPr>
              <w:t>2</w:t>
            </w:r>
          </w:p>
        </w:tc>
        <w:tc>
          <w:tcPr>
            <w:tcW w:w="426"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1093" w:name="_Toc13662"/>
            <w:r>
              <w:rPr>
                <w:rFonts w:hint="eastAsia" w:ascii="黑体" w:hAnsi="黑体" w:eastAsia="黑体"/>
                <w:color w:val="auto"/>
                <w:sz w:val="15"/>
                <w:szCs w:val="15"/>
                <w:lang w:val="en-US" w:eastAsia="zh-CN"/>
              </w:rPr>
              <w:t>1</w:t>
            </w:r>
            <w:bookmarkEnd w:id="1093"/>
            <w:r>
              <w:rPr>
                <w:rFonts w:hint="eastAsia" w:ascii="黑体" w:hAnsi="黑体" w:eastAsia="黑体"/>
                <w:color w:val="auto"/>
                <w:sz w:val="15"/>
                <w:szCs w:val="15"/>
                <w:lang w:val="en-US" w:eastAsia="zh-CN"/>
              </w:rPr>
              <w:t>2</w:t>
            </w:r>
          </w:p>
        </w:tc>
        <w:tc>
          <w:tcPr>
            <w:tcW w:w="420"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1094" w:name="_Toc28846"/>
            <w:r>
              <w:rPr>
                <w:rFonts w:hint="eastAsia" w:ascii="黑体" w:hAnsi="黑体" w:eastAsia="黑体"/>
                <w:color w:val="auto"/>
                <w:sz w:val="15"/>
                <w:szCs w:val="15"/>
                <w:lang w:val="en-US" w:eastAsia="zh-CN"/>
              </w:rPr>
              <w:t>1</w:t>
            </w:r>
            <w:bookmarkEnd w:id="1094"/>
            <w:r>
              <w:rPr>
                <w:rFonts w:hint="eastAsia" w:ascii="黑体" w:hAnsi="黑体" w:eastAsia="黑体"/>
                <w:color w:val="auto"/>
                <w:sz w:val="15"/>
                <w:szCs w:val="15"/>
                <w:lang w:val="en-US" w:eastAsia="zh-CN"/>
              </w:rPr>
              <w:t>2</w:t>
            </w:r>
          </w:p>
        </w:tc>
        <w:tc>
          <w:tcPr>
            <w:tcW w:w="422" w:type="dxa"/>
            <w:shd w:val="clear" w:color="auto" w:fill="D7D7D7"/>
            <w:noWrap w:val="0"/>
            <w:vAlign w:val="top"/>
          </w:tcPr>
          <w:p>
            <w:pPr>
              <w:jc w:val="center"/>
              <w:outlineLvl w:val="1"/>
              <w:rPr>
                <w:rFonts w:hint="default" w:ascii="黑体" w:hAnsi="黑体" w:eastAsia="黑体"/>
                <w:color w:val="auto"/>
                <w:sz w:val="15"/>
                <w:szCs w:val="15"/>
                <w:lang w:val="en-US" w:eastAsia="zh-CN"/>
              </w:rPr>
            </w:pPr>
            <w:bookmarkStart w:id="1095" w:name="_Toc199"/>
            <w:r>
              <w:rPr>
                <w:rFonts w:hint="eastAsia" w:ascii="黑体" w:hAnsi="黑体" w:eastAsia="黑体"/>
                <w:color w:val="auto"/>
                <w:sz w:val="15"/>
                <w:szCs w:val="15"/>
                <w:lang w:val="en-US" w:eastAsia="zh-CN"/>
              </w:rPr>
              <w:t>2</w:t>
            </w:r>
            <w:bookmarkEnd w:id="1095"/>
            <w:r>
              <w:rPr>
                <w:rFonts w:hint="eastAsia" w:ascii="黑体" w:hAnsi="黑体" w:eastAsia="黑体"/>
                <w:color w:val="auto"/>
                <w:sz w:val="15"/>
                <w:szCs w:val="15"/>
                <w:lang w:val="en-US" w:eastAsia="zh-CN"/>
              </w:rPr>
              <w:t>2</w:t>
            </w:r>
          </w:p>
        </w:tc>
        <w:tc>
          <w:tcPr>
            <w:tcW w:w="418" w:type="dxa"/>
            <w:shd w:val="clear" w:color="auto" w:fill="D7D7D7"/>
            <w:noWrap w:val="0"/>
            <w:vAlign w:val="top"/>
          </w:tcPr>
          <w:p>
            <w:pPr>
              <w:jc w:val="center"/>
              <w:outlineLvl w:val="1"/>
              <w:rPr>
                <w:rFonts w:hint="default" w:ascii="黑体" w:hAnsi="黑体" w:eastAsia="黑体"/>
                <w:color w:val="auto"/>
                <w:sz w:val="11"/>
                <w:szCs w:val="11"/>
                <w:lang w:val="en-US" w:eastAsia="zh-CN"/>
              </w:rPr>
            </w:pPr>
            <w:bookmarkStart w:id="1096" w:name="_Toc29283"/>
            <w:r>
              <w:rPr>
                <w:rFonts w:hint="eastAsia" w:ascii="黑体" w:hAnsi="黑体" w:eastAsia="黑体"/>
                <w:color w:val="auto"/>
                <w:sz w:val="11"/>
                <w:szCs w:val="11"/>
                <w:lang w:val="en-US" w:eastAsia="zh-CN"/>
              </w:rPr>
              <w:t>540</w:t>
            </w:r>
            <w:bookmarkEnd w:id="10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164" w:type="dxa"/>
            <w:gridSpan w:val="2"/>
            <w:vMerge w:val="restart"/>
            <w:noWrap w:val="0"/>
            <w:vAlign w:val="center"/>
          </w:tcPr>
          <w:p>
            <w:pPr>
              <w:jc w:val="center"/>
              <w:outlineLvl w:val="1"/>
              <w:rPr>
                <w:rFonts w:hint="eastAsia" w:ascii="黑体" w:hAnsi="黑体" w:eastAsia="黑体"/>
                <w:color w:val="auto"/>
                <w:sz w:val="15"/>
                <w:szCs w:val="15"/>
              </w:rPr>
            </w:pPr>
            <w:bookmarkStart w:id="1097" w:name="_Toc5650"/>
            <w:bookmarkStart w:id="1098" w:name="_Toc181"/>
            <w:bookmarkStart w:id="1099" w:name="_Toc31340"/>
            <w:r>
              <w:rPr>
                <w:rFonts w:hint="eastAsia" w:ascii="黑体" w:hAnsi="黑体" w:eastAsia="黑体"/>
                <w:color w:val="auto"/>
                <w:sz w:val="15"/>
                <w:szCs w:val="15"/>
              </w:rPr>
              <w:t>其他教育活动</w:t>
            </w:r>
            <w:bookmarkEnd w:id="1097"/>
            <w:bookmarkEnd w:id="1098"/>
            <w:bookmarkEnd w:id="1099"/>
          </w:p>
        </w:tc>
        <w:tc>
          <w:tcPr>
            <w:tcW w:w="1450" w:type="dxa"/>
            <w:gridSpan w:val="2"/>
            <w:noWrap w:val="0"/>
            <w:vAlign w:val="top"/>
          </w:tcPr>
          <w:p>
            <w:pPr>
              <w:jc w:val="center"/>
              <w:outlineLvl w:val="1"/>
              <w:rPr>
                <w:rFonts w:hint="eastAsia" w:ascii="黑体" w:hAnsi="黑体" w:eastAsia="黑体"/>
                <w:color w:val="auto"/>
                <w:sz w:val="15"/>
                <w:szCs w:val="15"/>
              </w:rPr>
            </w:pPr>
            <w:bookmarkStart w:id="1100" w:name="_Toc670"/>
            <w:bookmarkStart w:id="1101" w:name="_Toc10545"/>
            <w:bookmarkStart w:id="1102" w:name="_Toc6532"/>
            <w:r>
              <w:rPr>
                <w:rFonts w:hint="eastAsia" w:ascii="黑体" w:hAnsi="黑体" w:eastAsia="黑体"/>
                <w:color w:val="auto"/>
                <w:sz w:val="15"/>
                <w:szCs w:val="15"/>
              </w:rPr>
              <w:t>入学教育</w:t>
            </w:r>
            <w:bookmarkEnd w:id="1100"/>
            <w:bookmarkEnd w:id="1101"/>
            <w:bookmarkEnd w:id="1102"/>
          </w:p>
        </w:tc>
        <w:tc>
          <w:tcPr>
            <w:tcW w:w="546" w:type="dxa"/>
            <w:noWrap w:val="0"/>
            <w:vAlign w:val="top"/>
          </w:tcPr>
          <w:p>
            <w:pPr>
              <w:jc w:val="center"/>
              <w:outlineLvl w:val="1"/>
              <w:rPr>
                <w:rFonts w:ascii="黑体" w:hAnsi="黑体" w:eastAsia="黑体"/>
                <w:color w:val="auto"/>
                <w:sz w:val="15"/>
                <w:szCs w:val="15"/>
              </w:rPr>
            </w:pPr>
            <w:bookmarkStart w:id="1103" w:name="_Toc31455"/>
            <w:bookmarkStart w:id="1104" w:name="_Toc7267"/>
            <w:bookmarkStart w:id="1105" w:name="_Toc11495"/>
            <w:r>
              <w:rPr>
                <w:rFonts w:hint="eastAsia" w:ascii="黑体" w:hAnsi="黑体" w:eastAsia="黑体"/>
                <w:color w:val="auto"/>
                <w:sz w:val="15"/>
                <w:szCs w:val="15"/>
              </w:rPr>
              <w:t>30</w:t>
            </w:r>
            <w:bookmarkEnd w:id="1103"/>
            <w:bookmarkEnd w:id="1104"/>
            <w:bookmarkEnd w:id="1105"/>
          </w:p>
        </w:tc>
        <w:tc>
          <w:tcPr>
            <w:tcW w:w="463" w:type="dxa"/>
            <w:noWrap w:val="0"/>
            <w:vAlign w:val="top"/>
          </w:tcPr>
          <w:p>
            <w:pPr>
              <w:jc w:val="center"/>
              <w:outlineLvl w:val="1"/>
              <w:rPr>
                <w:rFonts w:ascii="黑体" w:hAnsi="黑体" w:eastAsia="黑体"/>
                <w:color w:val="auto"/>
                <w:sz w:val="15"/>
                <w:szCs w:val="15"/>
              </w:rPr>
            </w:pPr>
            <w:bookmarkStart w:id="1106" w:name="_Toc14449"/>
            <w:bookmarkStart w:id="1107" w:name="_Toc8728"/>
            <w:bookmarkStart w:id="1108" w:name="_Toc4815"/>
            <w:r>
              <w:rPr>
                <w:rFonts w:hint="eastAsia" w:ascii="黑体" w:hAnsi="黑体" w:eastAsia="黑体"/>
                <w:color w:val="auto"/>
                <w:sz w:val="15"/>
                <w:szCs w:val="15"/>
              </w:rPr>
              <w:t>1</w:t>
            </w:r>
            <w:bookmarkEnd w:id="1106"/>
            <w:bookmarkEnd w:id="1107"/>
            <w:bookmarkEnd w:id="1108"/>
          </w:p>
        </w:tc>
        <w:tc>
          <w:tcPr>
            <w:tcW w:w="484" w:type="dxa"/>
            <w:noWrap w:val="0"/>
            <w:vAlign w:val="top"/>
          </w:tcPr>
          <w:p>
            <w:pPr>
              <w:jc w:val="center"/>
              <w:outlineLvl w:val="1"/>
              <w:rPr>
                <w:rFonts w:ascii="黑体" w:hAnsi="黑体" w:eastAsia="黑体"/>
                <w:color w:val="auto"/>
                <w:sz w:val="15"/>
                <w:szCs w:val="15"/>
              </w:rPr>
            </w:pPr>
            <w:bookmarkStart w:id="1109" w:name="_Toc1075"/>
            <w:bookmarkStart w:id="1110" w:name="_Toc26452"/>
            <w:bookmarkStart w:id="1111" w:name="_Toc28486"/>
            <w:r>
              <w:rPr>
                <w:rFonts w:hint="eastAsia" w:ascii="黑体" w:hAnsi="黑体" w:eastAsia="黑体"/>
                <w:color w:val="auto"/>
                <w:sz w:val="15"/>
                <w:szCs w:val="15"/>
              </w:rPr>
              <w:t>30</w:t>
            </w:r>
            <w:bookmarkEnd w:id="1109"/>
            <w:bookmarkEnd w:id="1110"/>
            <w:bookmarkEnd w:id="1111"/>
          </w:p>
        </w:tc>
        <w:tc>
          <w:tcPr>
            <w:tcW w:w="561" w:type="dxa"/>
            <w:noWrap w:val="0"/>
            <w:vAlign w:val="top"/>
          </w:tcPr>
          <w:p>
            <w:pPr>
              <w:jc w:val="center"/>
              <w:rPr>
                <w:rFonts w:hint="eastAsia" w:ascii="黑体" w:hAnsi="黑体" w:eastAsia="黑体"/>
                <w:color w:val="auto"/>
                <w:sz w:val="15"/>
                <w:szCs w:val="15"/>
              </w:rPr>
            </w:pPr>
          </w:p>
        </w:tc>
        <w:tc>
          <w:tcPr>
            <w:tcW w:w="592" w:type="dxa"/>
            <w:noWrap w:val="0"/>
            <w:vAlign w:val="top"/>
          </w:tcPr>
          <w:p>
            <w:pPr>
              <w:jc w:val="center"/>
              <w:rPr>
                <w:rFonts w:hint="eastAsia" w:ascii="黑体" w:hAnsi="黑体" w:eastAsia="黑体"/>
                <w:color w:val="auto"/>
                <w:sz w:val="15"/>
                <w:szCs w:val="15"/>
              </w:rPr>
            </w:pPr>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1112" w:name="_Toc21524"/>
            <w:bookmarkStart w:id="1113" w:name="_Toc27040"/>
            <w:bookmarkStart w:id="1114" w:name="_Toc19329"/>
            <w:r>
              <w:rPr>
                <w:rFonts w:hint="eastAsia" w:ascii="黑体" w:hAnsi="黑体" w:eastAsia="黑体"/>
                <w:color w:val="auto"/>
                <w:sz w:val="15"/>
                <w:szCs w:val="15"/>
              </w:rPr>
              <w:t>30</w:t>
            </w:r>
            <w:bookmarkEnd w:id="1112"/>
            <w:bookmarkEnd w:id="1113"/>
            <w:bookmarkEnd w:id="1114"/>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1450" w:type="dxa"/>
            <w:gridSpan w:val="2"/>
            <w:noWrap w:val="0"/>
            <w:vAlign w:val="top"/>
          </w:tcPr>
          <w:p>
            <w:pPr>
              <w:jc w:val="center"/>
              <w:outlineLvl w:val="1"/>
              <w:rPr>
                <w:rFonts w:hint="eastAsia" w:ascii="黑体" w:hAnsi="黑体" w:eastAsia="黑体"/>
                <w:color w:val="auto"/>
                <w:sz w:val="15"/>
                <w:szCs w:val="15"/>
              </w:rPr>
            </w:pPr>
            <w:bookmarkStart w:id="1115" w:name="_Toc1690"/>
            <w:bookmarkStart w:id="1116" w:name="_Toc6094"/>
            <w:bookmarkStart w:id="1117" w:name="_Toc9673"/>
            <w:r>
              <w:rPr>
                <w:rFonts w:hint="eastAsia" w:ascii="黑体" w:hAnsi="黑体" w:eastAsia="黑体"/>
                <w:color w:val="auto"/>
                <w:sz w:val="15"/>
                <w:szCs w:val="15"/>
              </w:rPr>
              <w:t>军训</w:t>
            </w:r>
            <w:bookmarkEnd w:id="1115"/>
            <w:bookmarkEnd w:id="1116"/>
            <w:bookmarkEnd w:id="1117"/>
          </w:p>
        </w:tc>
        <w:tc>
          <w:tcPr>
            <w:tcW w:w="546" w:type="dxa"/>
            <w:noWrap w:val="0"/>
            <w:vAlign w:val="top"/>
          </w:tcPr>
          <w:p>
            <w:pPr>
              <w:jc w:val="center"/>
              <w:outlineLvl w:val="1"/>
              <w:rPr>
                <w:rFonts w:hint="eastAsia" w:ascii="黑体" w:hAnsi="黑体" w:eastAsia="黑体"/>
                <w:color w:val="auto"/>
                <w:sz w:val="15"/>
                <w:szCs w:val="15"/>
              </w:rPr>
            </w:pPr>
            <w:bookmarkStart w:id="1118" w:name="_Toc15601"/>
            <w:bookmarkStart w:id="1119" w:name="_Toc3110"/>
            <w:bookmarkStart w:id="1120" w:name="_Toc14301"/>
            <w:r>
              <w:rPr>
                <w:rFonts w:hint="eastAsia" w:ascii="黑体" w:hAnsi="黑体" w:eastAsia="黑体"/>
                <w:color w:val="auto"/>
                <w:sz w:val="15"/>
                <w:szCs w:val="15"/>
              </w:rPr>
              <w:t>30</w:t>
            </w:r>
            <w:bookmarkEnd w:id="1118"/>
            <w:bookmarkEnd w:id="1119"/>
            <w:bookmarkEnd w:id="1120"/>
          </w:p>
        </w:tc>
        <w:tc>
          <w:tcPr>
            <w:tcW w:w="463" w:type="dxa"/>
            <w:noWrap w:val="0"/>
            <w:vAlign w:val="top"/>
          </w:tcPr>
          <w:p>
            <w:pPr>
              <w:jc w:val="center"/>
              <w:outlineLvl w:val="1"/>
              <w:rPr>
                <w:rFonts w:ascii="黑体" w:hAnsi="黑体" w:eastAsia="黑体"/>
                <w:color w:val="auto"/>
                <w:sz w:val="15"/>
                <w:szCs w:val="15"/>
              </w:rPr>
            </w:pPr>
            <w:bookmarkStart w:id="1121" w:name="_Toc18079"/>
            <w:bookmarkStart w:id="1122" w:name="_Toc8644"/>
            <w:bookmarkStart w:id="1123" w:name="_Toc6202"/>
            <w:r>
              <w:rPr>
                <w:rFonts w:hint="eastAsia" w:ascii="黑体" w:hAnsi="黑体" w:eastAsia="黑体"/>
                <w:color w:val="auto"/>
                <w:sz w:val="15"/>
                <w:szCs w:val="15"/>
              </w:rPr>
              <w:t>1</w:t>
            </w:r>
            <w:bookmarkEnd w:id="1121"/>
            <w:bookmarkEnd w:id="1122"/>
            <w:bookmarkEnd w:id="1123"/>
          </w:p>
        </w:tc>
        <w:tc>
          <w:tcPr>
            <w:tcW w:w="484" w:type="dxa"/>
            <w:noWrap w:val="0"/>
            <w:vAlign w:val="top"/>
          </w:tcPr>
          <w:p>
            <w:pPr>
              <w:jc w:val="center"/>
              <w:rPr>
                <w:rFonts w:hint="eastAsia" w:ascii="黑体" w:hAnsi="黑体" w:eastAsia="黑体"/>
                <w:color w:val="auto"/>
                <w:sz w:val="15"/>
                <w:szCs w:val="15"/>
              </w:rPr>
            </w:pPr>
          </w:p>
        </w:tc>
        <w:tc>
          <w:tcPr>
            <w:tcW w:w="561" w:type="dxa"/>
            <w:noWrap w:val="0"/>
            <w:vAlign w:val="top"/>
          </w:tcPr>
          <w:p>
            <w:pPr>
              <w:jc w:val="center"/>
              <w:outlineLvl w:val="1"/>
              <w:rPr>
                <w:rFonts w:ascii="黑体" w:hAnsi="黑体" w:eastAsia="黑体"/>
                <w:color w:val="auto"/>
                <w:sz w:val="15"/>
                <w:szCs w:val="15"/>
              </w:rPr>
            </w:pPr>
            <w:bookmarkStart w:id="1124" w:name="_Toc3288"/>
            <w:bookmarkStart w:id="1125" w:name="_Toc404"/>
            <w:bookmarkStart w:id="1126" w:name="_Toc5164"/>
            <w:r>
              <w:rPr>
                <w:rFonts w:hint="eastAsia" w:ascii="黑体" w:hAnsi="黑体" w:eastAsia="黑体"/>
                <w:color w:val="auto"/>
                <w:sz w:val="15"/>
                <w:szCs w:val="15"/>
              </w:rPr>
              <w:t>30</w:t>
            </w:r>
            <w:bookmarkEnd w:id="1124"/>
            <w:bookmarkEnd w:id="1125"/>
            <w:bookmarkEnd w:id="1126"/>
          </w:p>
        </w:tc>
        <w:tc>
          <w:tcPr>
            <w:tcW w:w="592" w:type="dxa"/>
            <w:noWrap w:val="0"/>
            <w:vAlign w:val="top"/>
          </w:tcPr>
          <w:p>
            <w:pPr>
              <w:jc w:val="center"/>
              <w:rPr>
                <w:rFonts w:hint="eastAsia" w:ascii="黑体" w:hAnsi="黑体" w:eastAsia="黑体"/>
                <w:color w:val="auto"/>
                <w:sz w:val="15"/>
                <w:szCs w:val="15"/>
              </w:rPr>
            </w:pPr>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ascii="黑体" w:hAnsi="黑体" w:eastAsia="黑体"/>
                <w:color w:val="auto"/>
                <w:sz w:val="15"/>
                <w:szCs w:val="15"/>
              </w:rPr>
            </w:pPr>
            <w:bookmarkStart w:id="1127" w:name="_Toc22972"/>
            <w:bookmarkStart w:id="1128" w:name="_Toc6433"/>
            <w:bookmarkStart w:id="1129" w:name="_Toc496"/>
            <w:r>
              <w:rPr>
                <w:rFonts w:hint="eastAsia" w:ascii="黑体" w:hAnsi="黑体" w:eastAsia="黑体"/>
                <w:color w:val="auto"/>
                <w:sz w:val="15"/>
                <w:szCs w:val="15"/>
              </w:rPr>
              <w:t>30</w:t>
            </w:r>
            <w:bookmarkEnd w:id="1127"/>
            <w:bookmarkEnd w:id="1128"/>
            <w:bookmarkEnd w:id="1129"/>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1450" w:type="dxa"/>
            <w:gridSpan w:val="2"/>
            <w:noWrap w:val="0"/>
            <w:vAlign w:val="top"/>
          </w:tcPr>
          <w:p>
            <w:pPr>
              <w:jc w:val="center"/>
              <w:outlineLvl w:val="1"/>
              <w:rPr>
                <w:rFonts w:hint="eastAsia" w:ascii="黑体" w:hAnsi="黑体" w:eastAsia="黑体"/>
                <w:color w:val="auto"/>
                <w:sz w:val="15"/>
                <w:szCs w:val="15"/>
              </w:rPr>
            </w:pPr>
            <w:bookmarkStart w:id="1130" w:name="_Toc27480"/>
            <w:bookmarkStart w:id="1131" w:name="_Toc23569"/>
            <w:bookmarkStart w:id="1132" w:name="_Toc16702"/>
            <w:r>
              <w:rPr>
                <w:rFonts w:hint="eastAsia" w:ascii="黑体" w:hAnsi="黑体" w:eastAsia="黑体"/>
                <w:color w:val="auto"/>
                <w:sz w:val="15"/>
                <w:szCs w:val="15"/>
              </w:rPr>
              <w:t>公益劳动</w:t>
            </w:r>
            <w:bookmarkEnd w:id="1130"/>
            <w:bookmarkEnd w:id="1131"/>
            <w:bookmarkEnd w:id="1132"/>
          </w:p>
        </w:tc>
        <w:tc>
          <w:tcPr>
            <w:tcW w:w="546" w:type="dxa"/>
            <w:noWrap w:val="0"/>
            <w:vAlign w:val="top"/>
          </w:tcPr>
          <w:p>
            <w:pPr>
              <w:jc w:val="center"/>
              <w:outlineLvl w:val="1"/>
              <w:rPr>
                <w:rFonts w:hint="eastAsia" w:ascii="黑体" w:hAnsi="黑体" w:eastAsia="黑体"/>
                <w:color w:val="auto"/>
                <w:sz w:val="15"/>
                <w:szCs w:val="15"/>
              </w:rPr>
            </w:pPr>
            <w:bookmarkStart w:id="1133" w:name="_Toc19597"/>
            <w:bookmarkStart w:id="1134" w:name="_Toc19137"/>
            <w:bookmarkStart w:id="1135" w:name="_Toc2254"/>
            <w:r>
              <w:rPr>
                <w:rFonts w:hint="eastAsia" w:ascii="黑体" w:hAnsi="黑体" w:eastAsia="黑体"/>
                <w:color w:val="auto"/>
                <w:sz w:val="15"/>
                <w:szCs w:val="15"/>
              </w:rPr>
              <w:t>30</w:t>
            </w:r>
            <w:bookmarkEnd w:id="1133"/>
            <w:bookmarkEnd w:id="1134"/>
            <w:bookmarkEnd w:id="1135"/>
          </w:p>
        </w:tc>
        <w:tc>
          <w:tcPr>
            <w:tcW w:w="463" w:type="dxa"/>
            <w:noWrap w:val="0"/>
            <w:vAlign w:val="top"/>
          </w:tcPr>
          <w:p>
            <w:pPr>
              <w:jc w:val="center"/>
              <w:outlineLvl w:val="1"/>
              <w:rPr>
                <w:rFonts w:ascii="黑体" w:hAnsi="黑体" w:eastAsia="黑体"/>
                <w:color w:val="auto"/>
                <w:sz w:val="15"/>
                <w:szCs w:val="15"/>
              </w:rPr>
            </w:pPr>
            <w:bookmarkStart w:id="1136" w:name="_Toc3580"/>
            <w:bookmarkStart w:id="1137" w:name="_Toc11609"/>
            <w:bookmarkStart w:id="1138" w:name="_Toc7012"/>
            <w:r>
              <w:rPr>
                <w:rFonts w:hint="eastAsia" w:ascii="黑体" w:hAnsi="黑体" w:eastAsia="黑体"/>
                <w:color w:val="auto"/>
                <w:sz w:val="15"/>
                <w:szCs w:val="15"/>
              </w:rPr>
              <w:t>1</w:t>
            </w:r>
            <w:bookmarkEnd w:id="1136"/>
            <w:bookmarkEnd w:id="1137"/>
            <w:bookmarkEnd w:id="1138"/>
          </w:p>
        </w:tc>
        <w:tc>
          <w:tcPr>
            <w:tcW w:w="484" w:type="dxa"/>
            <w:noWrap w:val="0"/>
            <w:vAlign w:val="top"/>
          </w:tcPr>
          <w:p>
            <w:pPr>
              <w:jc w:val="center"/>
              <w:rPr>
                <w:rFonts w:hint="eastAsia" w:ascii="黑体" w:hAnsi="黑体" w:eastAsia="黑体"/>
                <w:color w:val="auto"/>
                <w:sz w:val="15"/>
                <w:szCs w:val="15"/>
              </w:rPr>
            </w:pPr>
          </w:p>
        </w:tc>
        <w:tc>
          <w:tcPr>
            <w:tcW w:w="561" w:type="dxa"/>
            <w:noWrap w:val="0"/>
            <w:vAlign w:val="top"/>
          </w:tcPr>
          <w:p>
            <w:pPr>
              <w:jc w:val="center"/>
              <w:outlineLvl w:val="1"/>
              <w:rPr>
                <w:rFonts w:ascii="黑体" w:hAnsi="黑体" w:eastAsia="黑体"/>
                <w:color w:val="auto"/>
                <w:sz w:val="15"/>
                <w:szCs w:val="15"/>
              </w:rPr>
            </w:pPr>
            <w:bookmarkStart w:id="1139" w:name="_Toc22418"/>
            <w:bookmarkStart w:id="1140" w:name="_Toc10352"/>
            <w:bookmarkStart w:id="1141" w:name="_Toc6586"/>
            <w:r>
              <w:rPr>
                <w:rFonts w:hint="eastAsia" w:ascii="黑体" w:hAnsi="黑体" w:eastAsia="黑体"/>
                <w:color w:val="auto"/>
                <w:sz w:val="15"/>
                <w:szCs w:val="15"/>
              </w:rPr>
              <w:t>30</w:t>
            </w:r>
            <w:bookmarkEnd w:id="1139"/>
            <w:bookmarkEnd w:id="1140"/>
            <w:bookmarkEnd w:id="1141"/>
          </w:p>
        </w:tc>
        <w:tc>
          <w:tcPr>
            <w:tcW w:w="592" w:type="dxa"/>
            <w:noWrap w:val="0"/>
            <w:vAlign w:val="top"/>
          </w:tcPr>
          <w:p>
            <w:pPr>
              <w:jc w:val="center"/>
              <w:rPr>
                <w:rFonts w:hint="eastAsia" w:ascii="黑体" w:hAnsi="黑体" w:eastAsia="黑体"/>
                <w:color w:val="auto"/>
                <w:sz w:val="15"/>
                <w:szCs w:val="15"/>
              </w:rPr>
            </w:pPr>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10" w:type="dxa"/>
            <w:noWrap w:val="0"/>
            <w:vAlign w:val="top"/>
          </w:tcPr>
          <w:p>
            <w:pPr>
              <w:jc w:val="center"/>
              <w:outlineLvl w:val="1"/>
              <w:rPr>
                <w:rFonts w:ascii="黑体" w:hAnsi="黑体" w:eastAsia="黑体"/>
                <w:color w:val="auto"/>
                <w:sz w:val="15"/>
                <w:szCs w:val="15"/>
              </w:rPr>
            </w:pPr>
            <w:bookmarkStart w:id="1142" w:name="_Toc21259"/>
            <w:bookmarkStart w:id="1143" w:name="_Toc19512"/>
            <w:bookmarkStart w:id="1144" w:name="_Toc9080"/>
            <w:r>
              <w:rPr>
                <w:rFonts w:hint="eastAsia" w:ascii="黑体" w:hAnsi="黑体" w:eastAsia="黑体"/>
                <w:color w:val="auto"/>
                <w:sz w:val="15"/>
                <w:szCs w:val="15"/>
              </w:rPr>
              <w:t>30</w:t>
            </w:r>
            <w:bookmarkEnd w:id="1142"/>
            <w:bookmarkEnd w:id="1143"/>
            <w:bookmarkEnd w:id="1144"/>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rPr>
            </w:pPr>
          </w:p>
        </w:tc>
        <w:tc>
          <w:tcPr>
            <w:tcW w:w="418" w:type="dxa"/>
            <w:noWrap w:val="0"/>
            <w:vAlign w:val="top"/>
          </w:tcPr>
          <w:p>
            <w:pPr>
              <w:jc w:val="center"/>
              <w:rPr>
                <w:rFonts w:hint="eastAsia" w:ascii="黑体" w:hAnsi="黑体" w:eastAsia="黑体"/>
                <w:color w:val="auto"/>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164" w:type="dxa"/>
            <w:gridSpan w:val="2"/>
            <w:vMerge w:val="continue"/>
            <w:noWrap w:val="0"/>
            <w:vAlign w:val="top"/>
          </w:tcPr>
          <w:p>
            <w:pPr>
              <w:jc w:val="center"/>
              <w:rPr>
                <w:rFonts w:hint="eastAsia" w:ascii="黑体" w:hAnsi="黑体" w:eastAsia="黑体"/>
                <w:color w:val="auto"/>
                <w:sz w:val="15"/>
                <w:szCs w:val="15"/>
              </w:rPr>
            </w:pPr>
          </w:p>
        </w:tc>
        <w:tc>
          <w:tcPr>
            <w:tcW w:w="1450" w:type="dxa"/>
            <w:gridSpan w:val="2"/>
            <w:noWrap w:val="0"/>
            <w:vAlign w:val="center"/>
          </w:tcPr>
          <w:p>
            <w:pPr>
              <w:jc w:val="center"/>
              <w:outlineLvl w:val="1"/>
              <w:rPr>
                <w:rFonts w:hint="eastAsia" w:ascii="黑体" w:hAnsi="黑体" w:eastAsia="黑体"/>
                <w:color w:val="auto"/>
                <w:sz w:val="15"/>
                <w:szCs w:val="15"/>
              </w:rPr>
            </w:pPr>
            <w:bookmarkStart w:id="1145" w:name="_Toc12374"/>
            <w:bookmarkStart w:id="1146" w:name="_Toc22959"/>
            <w:bookmarkStart w:id="1147" w:name="_Toc24044"/>
            <w:r>
              <w:rPr>
                <w:rFonts w:hint="eastAsia" w:ascii="黑体" w:hAnsi="黑体" w:eastAsia="黑体"/>
                <w:color w:val="auto"/>
                <w:sz w:val="15"/>
                <w:szCs w:val="15"/>
              </w:rPr>
              <w:t>毕业教育</w:t>
            </w:r>
            <w:bookmarkEnd w:id="1145"/>
            <w:bookmarkEnd w:id="1146"/>
            <w:bookmarkEnd w:id="1147"/>
          </w:p>
        </w:tc>
        <w:tc>
          <w:tcPr>
            <w:tcW w:w="546" w:type="dxa"/>
            <w:noWrap w:val="0"/>
            <w:vAlign w:val="top"/>
          </w:tcPr>
          <w:p>
            <w:pPr>
              <w:jc w:val="center"/>
              <w:outlineLvl w:val="1"/>
              <w:rPr>
                <w:rFonts w:hint="eastAsia" w:ascii="黑体" w:hAnsi="黑体" w:eastAsia="黑体"/>
                <w:color w:val="auto"/>
                <w:sz w:val="15"/>
                <w:szCs w:val="15"/>
              </w:rPr>
            </w:pPr>
            <w:bookmarkStart w:id="1148" w:name="_Toc27131"/>
            <w:bookmarkStart w:id="1149" w:name="_Toc21111"/>
            <w:bookmarkStart w:id="1150" w:name="_Toc21668"/>
            <w:r>
              <w:rPr>
                <w:rFonts w:hint="eastAsia" w:ascii="黑体" w:hAnsi="黑体" w:eastAsia="黑体"/>
                <w:color w:val="auto"/>
                <w:sz w:val="15"/>
                <w:szCs w:val="15"/>
              </w:rPr>
              <w:t>30</w:t>
            </w:r>
            <w:bookmarkEnd w:id="1148"/>
            <w:bookmarkEnd w:id="1149"/>
            <w:bookmarkEnd w:id="1150"/>
          </w:p>
        </w:tc>
        <w:tc>
          <w:tcPr>
            <w:tcW w:w="463" w:type="dxa"/>
            <w:noWrap w:val="0"/>
            <w:vAlign w:val="top"/>
          </w:tcPr>
          <w:p>
            <w:pPr>
              <w:jc w:val="center"/>
              <w:outlineLvl w:val="1"/>
              <w:rPr>
                <w:rFonts w:ascii="黑体" w:hAnsi="黑体" w:eastAsia="黑体"/>
                <w:color w:val="auto"/>
                <w:sz w:val="15"/>
                <w:szCs w:val="15"/>
              </w:rPr>
            </w:pPr>
            <w:bookmarkStart w:id="1151" w:name="_Toc6018"/>
            <w:bookmarkStart w:id="1152" w:name="_Toc8479"/>
            <w:bookmarkStart w:id="1153" w:name="_Toc17031"/>
            <w:r>
              <w:rPr>
                <w:rFonts w:hint="eastAsia" w:ascii="黑体" w:hAnsi="黑体" w:eastAsia="黑体"/>
                <w:color w:val="auto"/>
                <w:sz w:val="15"/>
                <w:szCs w:val="15"/>
              </w:rPr>
              <w:t>1</w:t>
            </w:r>
            <w:bookmarkEnd w:id="1151"/>
            <w:bookmarkEnd w:id="1152"/>
            <w:bookmarkEnd w:id="1153"/>
          </w:p>
        </w:tc>
        <w:tc>
          <w:tcPr>
            <w:tcW w:w="484" w:type="dxa"/>
            <w:noWrap w:val="0"/>
            <w:vAlign w:val="top"/>
          </w:tcPr>
          <w:p>
            <w:pPr>
              <w:jc w:val="center"/>
              <w:outlineLvl w:val="1"/>
              <w:rPr>
                <w:rFonts w:ascii="黑体" w:hAnsi="黑体" w:eastAsia="黑体"/>
                <w:color w:val="auto"/>
                <w:sz w:val="15"/>
                <w:szCs w:val="15"/>
              </w:rPr>
            </w:pPr>
            <w:bookmarkStart w:id="1154" w:name="_Toc10131"/>
            <w:bookmarkStart w:id="1155" w:name="_Toc30121"/>
            <w:bookmarkStart w:id="1156" w:name="_Toc15753"/>
            <w:r>
              <w:rPr>
                <w:rFonts w:hint="eastAsia" w:ascii="黑体" w:hAnsi="黑体" w:eastAsia="黑体"/>
                <w:color w:val="auto"/>
                <w:sz w:val="15"/>
                <w:szCs w:val="15"/>
              </w:rPr>
              <w:t>30</w:t>
            </w:r>
            <w:bookmarkEnd w:id="1154"/>
            <w:bookmarkEnd w:id="1155"/>
            <w:bookmarkEnd w:id="1156"/>
          </w:p>
        </w:tc>
        <w:tc>
          <w:tcPr>
            <w:tcW w:w="561" w:type="dxa"/>
            <w:noWrap w:val="0"/>
            <w:vAlign w:val="top"/>
          </w:tcPr>
          <w:p>
            <w:pPr>
              <w:jc w:val="center"/>
              <w:rPr>
                <w:rFonts w:hint="eastAsia" w:ascii="黑体" w:hAnsi="黑体" w:eastAsia="黑体"/>
                <w:color w:val="auto"/>
                <w:sz w:val="15"/>
                <w:szCs w:val="15"/>
              </w:rPr>
            </w:pPr>
          </w:p>
        </w:tc>
        <w:tc>
          <w:tcPr>
            <w:tcW w:w="592" w:type="dxa"/>
            <w:noWrap w:val="0"/>
            <w:vAlign w:val="top"/>
          </w:tcPr>
          <w:p>
            <w:pPr>
              <w:jc w:val="center"/>
              <w:rPr>
                <w:rFonts w:hint="eastAsia" w:ascii="黑体" w:hAnsi="黑体" w:eastAsia="黑体"/>
                <w:color w:val="auto"/>
                <w:sz w:val="15"/>
                <w:szCs w:val="15"/>
              </w:rPr>
            </w:pPr>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10" w:type="dxa"/>
            <w:noWrap w:val="0"/>
            <w:vAlign w:val="top"/>
          </w:tcPr>
          <w:p>
            <w:pPr>
              <w:jc w:val="center"/>
              <w:rPr>
                <w:rFonts w:hint="eastAsia" w:ascii="黑体" w:hAnsi="黑体" w:eastAsia="黑体"/>
                <w:color w:val="auto"/>
                <w:sz w:val="15"/>
                <w:szCs w:val="15"/>
              </w:rPr>
            </w:pPr>
          </w:p>
        </w:tc>
        <w:tc>
          <w:tcPr>
            <w:tcW w:w="426"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rPr>
                <w:rFonts w:hint="eastAsia" w:ascii="黑体" w:hAnsi="黑体" w:eastAsia="黑体"/>
                <w:color w:val="auto"/>
                <w:sz w:val="15"/>
                <w:szCs w:val="15"/>
              </w:rPr>
            </w:pPr>
          </w:p>
        </w:tc>
        <w:tc>
          <w:tcPr>
            <w:tcW w:w="422" w:type="dxa"/>
            <w:noWrap w:val="0"/>
            <w:vAlign w:val="top"/>
          </w:tcPr>
          <w:p>
            <w:pPr>
              <w:jc w:val="center"/>
              <w:rPr>
                <w:rFonts w:hint="eastAsia" w:ascii="黑体" w:hAnsi="黑体" w:eastAsia="黑体"/>
                <w:color w:val="auto"/>
                <w:sz w:val="15"/>
                <w:szCs w:val="15"/>
              </w:rPr>
            </w:pPr>
          </w:p>
        </w:tc>
        <w:tc>
          <w:tcPr>
            <w:tcW w:w="418" w:type="dxa"/>
            <w:noWrap w:val="0"/>
            <w:vAlign w:val="top"/>
          </w:tcPr>
          <w:p>
            <w:pPr>
              <w:jc w:val="center"/>
              <w:outlineLvl w:val="1"/>
              <w:rPr>
                <w:rFonts w:ascii="黑体" w:hAnsi="黑体" w:eastAsia="黑体"/>
                <w:color w:val="auto"/>
                <w:sz w:val="15"/>
                <w:szCs w:val="15"/>
              </w:rPr>
            </w:pPr>
            <w:bookmarkStart w:id="1157" w:name="_Toc19305"/>
            <w:bookmarkStart w:id="1158" w:name="_Toc5250"/>
            <w:bookmarkStart w:id="1159" w:name="_Toc22428"/>
            <w:r>
              <w:rPr>
                <w:rFonts w:hint="eastAsia" w:ascii="黑体" w:hAnsi="黑体" w:eastAsia="黑体"/>
                <w:color w:val="auto"/>
                <w:sz w:val="15"/>
                <w:szCs w:val="15"/>
              </w:rPr>
              <w:t>30</w:t>
            </w:r>
            <w:bookmarkEnd w:id="1157"/>
            <w:bookmarkEnd w:id="1158"/>
            <w:bookmarkEnd w:id="1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164" w:type="dxa"/>
            <w:gridSpan w:val="2"/>
            <w:vMerge w:val="continue"/>
            <w:shd w:val="clear" w:color="auto" w:fill="auto"/>
            <w:noWrap w:val="0"/>
            <w:vAlign w:val="top"/>
          </w:tcPr>
          <w:p>
            <w:pPr>
              <w:jc w:val="center"/>
              <w:rPr>
                <w:rFonts w:hint="eastAsia" w:ascii="黑体" w:hAnsi="黑体" w:eastAsia="黑体"/>
                <w:color w:val="auto"/>
                <w:sz w:val="15"/>
                <w:szCs w:val="15"/>
              </w:rPr>
            </w:pPr>
          </w:p>
        </w:tc>
        <w:tc>
          <w:tcPr>
            <w:tcW w:w="1450" w:type="dxa"/>
            <w:gridSpan w:val="2"/>
            <w:shd w:val="clear" w:color="auto" w:fill="D7D7D7"/>
            <w:noWrap w:val="0"/>
            <w:vAlign w:val="top"/>
          </w:tcPr>
          <w:p>
            <w:pPr>
              <w:jc w:val="center"/>
              <w:outlineLvl w:val="1"/>
              <w:rPr>
                <w:rFonts w:hint="eastAsia" w:ascii="黑体" w:hAnsi="黑体" w:eastAsia="黑体"/>
                <w:color w:val="auto"/>
                <w:sz w:val="15"/>
                <w:szCs w:val="15"/>
              </w:rPr>
            </w:pPr>
            <w:bookmarkStart w:id="1160" w:name="_Toc27326"/>
            <w:bookmarkStart w:id="1161" w:name="_Toc13722"/>
            <w:bookmarkStart w:id="1162" w:name="_Toc6513"/>
            <w:r>
              <w:rPr>
                <w:rFonts w:hint="eastAsia" w:ascii="黑体" w:hAnsi="黑体" w:eastAsia="黑体"/>
                <w:color w:val="auto"/>
                <w:sz w:val="15"/>
                <w:szCs w:val="15"/>
              </w:rPr>
              <w:t>其他教育活动小计</w:t>
            </w:r>
            <w:bookmarkEnd w:id="1160"/>
            <w:bookmarkEnd w:id="1161"/>
            <w:bookmarkEnd w:id="1162"/>
          </w:p>
        </w:tc>
        <w:tc>
          <w:tcPr>
            <w:tcW w:w="546" w:type="dxa"/>
            <w:shd w:val="clear" w:color="auto" w:fill="D7D7D7"/>
            <w:noWrap w:val="0"/>
            <w:vAlign w:val="top"/>
          </w:tcPr>
          <w:p>
            <w:pPr>
              <w:jc w:val="center"/>
              <w:outlineLvl w:val="1"/>
              <w:rPr>
                <w:rFonts w:ascii="黑体" w:hAnsi="黑体" w:eastAsia="黑体"/>
                <w:color w:val="auto"/>
                <w:sz w:val="15"/>
                <w:szCs w:val="15"/>
              </w:rPr>
            </w:pPr>
            <w:bookmarkStart w:id="1163" w:name="_Toc15505"/>
            <w:bookmarkStart w:id="1164" w:name="_Toc16220"/>
            <w:bookmarkStart w:id="1165" w:name="_Toc7350"/>
            <w:r>
              <w:rPr>
                <w:rFonts w:hint="eastAsia" w:ascii="黑体" w:hAnsi="黑体" w:eastAsia="黑体"/>
                <w:color w:val="auto"/>
                <w:sz w:val="15"/>
                <w:szCs w:val="15"/>
              </w:rPr>
              <w:t>1</w:t>
            </w:r>
            <w:r>
              <w:rPr>
                <w:rFonts w:hint="eastAsia" w:ascii="黑体" w:hAnsi="黑体" w:eastAsia="黑体"/>
                <w:color w:val="auto"/>
                <w:sz w:val="15"/>
                <w:szCs w:val="15"/>
                <w:lang w:val="en-US" w:eastAsia="zh-CN"/>
              </w:rPr>
              <w:t>2</w:t>
            </w:r>
            <w:r>
              <w:rPr>
                <w:rFonts w:hint="eastAsia" w:ascii="黑体" w:hAnsi="黑体" w:eastAsia="黑体"/>
                <w:color w:val="auto"/>
                <w:sz w:val="15"/>
                <w:szCs w:val="15"/>
              </w:rPr>
              <w:t>0</w:t>
            </w:r>
            <w:bookmarkEnd w:id="1163"/>
            <w:bookmarkEnd w:id="1164"/>
            <w:bookmarkEnd w:id="1165"/>
          </w:p>
        </w:tc>
        <w:tc>
          <w:tcPr>
            <w:tcW w:w="463" w:type="dxa"/>
            <w:shd w:val="clear" w:color="auto" w:fill="D7D7D7"/>
            <w:noWrap w:val="0"/>
            <w:vAlign w:val="top"/>
          </w:tcPr>
          <w:p>
            <w:pPr>
              <w:jc w:val="center"/>
              <w:outlineLvl w:val="1"/>
              <w:rPr>
                <w:rFonts w:hint="eastAsia" w:ascii="黑体" w:hAnsi="黑体" w:eastAsia="黑体"/>
                <w:color w:val="auto"/>
                <w:sz w:val="15"/>
                <w:szCs w:val="15"/>
                <w:lang w:eastAsia="zh-CN"/>
              </w:rPr>
            </w:pPr>
            <w:r>
              <w:rPr>
                <w:rFonts w:hint="eastAsia" w:ascii="黑体" w:hAnsi="黑体" w:eastAsia="黑体"/>
                <w:color w:val="auto"/>
                <w:sz w:val="15"/>
                <w:szCs w:val="15"/>
                <w:lang w:val="en-US" w:eastAsia="zh-CN"/>
              </w:rPr>
              <w:t>4</w:t>
            </w:r>
          </w:p>
        </w:tc>
        <w:tc>
          <w:tcPr>
            <w:tcW w:w="484" w:type="dxa"/>
            <w:shd w:val="clear" w:color="auto" w:fill="D7D7D7"/>
            <w:noWrap w:val="0"/>
            <w:vAlign w:val="top"/>
          </w:tcPr>
          <w:p>
            <w:pPr>
              <w:jc w:val="center"/>
              <w:outlineLvl w:val="1"/>
              <w:rPr>
                <w:rFonts w:ascii="黑体" w:hAnsi="黑体" w:eastAsia="黑体"/>
                <w:color w:val="auto"/>
                <w:sz w:val="15"/>
                <w:szCs w:val="15"/>
              </w:rPr>
            </w:pPr>
            <w:bookmarkStart w:id="1166" w:name="_Toc19884"/>
            <w:bookmarkStart w:id="1167" w:name="_Toc9160"/>
            <w:bookmarkStart w:id="1168" w:name="_Toc5811"/>
            <w:r>
              <w:rPr>
                <w:rFonts w:hint="eastAsia" w:ascii="黑体" w:hAnsi="黑体" w:eastAsia="黑体"/>
                <w:color w:val="auto"/>
                <w:sz w:val="15"/>
                <w:szCs w:val="15"/>
              </w:rPr>
              <w:t>60</w:t>
            </w:r>
            <w:bookmarkEnd w:id="1166"/>
            <w:bookmarkEnd w:id="1167"/>
            <w:bookmarkEnd w:id="1168"/>
          </w:p>
        </w:tc>
        <w:tc>
          <w:tcPr>
            <w:tcW w:w="561" w:type="dxa"/>
            <w:shd w:val="clear" w:color="auto" w:fill="D7D7D7"/>
            <w:noWrap w:val="0"/>
            <w:vAlign w:val="top"/>
          </w:tcPr>
          <w:p>
            <w:pPr>
              <w:jc w:val="center"/>
              <w:outlineLvl w:val="1"/>
              <w:rPr>
                <w:rFonts w:ascii="黑体" w:hAnsi="黑体" w:eastAsia="黑体"/>
                <w:color w:val="auto"/>
                <w:sz w:val="15"/>
                <w:szCs w:val="15"/>
              </w:rPr>
            </w:pPr>
            <w:bookmarkStart w:id="1169" w:name="_Toc15968"/>
            <w:bookmarkStart w:id="1170" w:name="_Toc9602"/>
            <w:bookmarkStart w:id="1171" w:name="_Toc16403"/>
            <w:r>
              <w:rPr>
                <w:rFonts w:hint="eastAsia" w:ascii="黑体" w:hAnsi="黑体" w:eastAsia="黑体"/>
                <w:color w:val="auto"/>
                <w:sz w:val="15"/>
                <w:szCs w:val="15"/>
                <w:lang w:val="en-US" w:eastAsia="zh-CN"/>
              </w:rPr>
              <w:t>6</w:t>
            </w:r>
            <w:r>
              <w:rPr>
                <w:rFonts w:hint="eastAsia" w:ascii="黑体" w:hAnsi="黑体" w:eastAsia="黑体"/>
                <w:color w:val="auto"/>
                <w:sz w:val="15"/>
                <w:szCs w:val="15"/>
              </w:rPr>
              <w:t>0</w:t>
            </w:r>
            <w:bookmarkEnd w:id="1169"/>
            <w:bookmarkEnd w:id="1170"/>
            <w:bookmarkEnd w:id="1171"/>
          </w:p>
        </w:tc>
        <w:tc>
          <w:tcPr>
            <w:tcW w:w="592" w:type="dxa"/>
            <w:shd w:val="clear" w:color="auto" w:fill="D7D7D7"/>
            <w:noWrap w:val="0"/>
            <w:vAlign w:val="top"/>
          </w:tcPr>
          <w:p>
            <w:pPr>
              <w:jc w:val="center"/>
              <w:rPr>
                <w:rFonts w:hint="eastAsia" w:ascii="黑体" w:hAnsi="黑体" w:eastAsia="黑体"/>
                <w:color w:val="auto"/>
                <w:sz w:val="15"/>
                <w:szCs w:val="15"/>
              </w:rPr>
            </w:pPr>
          </w:p>
        </w:tc>
        <w:tc>
          <w:tcPr>
            <w:tcW w:w="734" w:type="dxa"/>
            <w:shd w:val="clear" w:color="auto" w:fill="D7D7D7"/>
            <w:noWrap w:val="0"/>
            <w:vAlign w:val="top"/>
          </w:tcPr>
          <w:p>
            <w:pPr>
              <w:jc w:val="center"/>
              <w:rPr>
                <w:rFonts w:hint="eastAsia" w:ascii="黑体" w:hAnsi="黑体" w:eastAsia="黑体"/>
                <w:color w:val="auto"/>
                <w:sz w:val="15"/>
                <w:szCs w:val="15"/>
              </w:rPr>
            </w:pPr>
          </w:p>
        </w:tc>
        <w:tc>
          <w:tcPr>
            <w:tcW w:w="420" w:type="dxa"/>
            <w:shd w:val="clear" w:color="auto" w:fill="D7D7D7"/>
            <w:noWrap w:val="0"/>
            <w:vAlign w:val="top"/>
          </w:tcPr>
          <w:p>
            <w:pPr>
              <w:jc w:val="center"/>
              <w:outlineLvl w:val="1"/>
              <w:rPr>
                <w:rFonts w:ascii="黑体" w:hAnsi="黑体" w:eastAsia="黑体"/>
                <w:color w:val="auto"/>
                <w:sz w:val="15"/>
                <w:szCs w:val="15"/>
              </w:rPr>
            </w:pPr>
            <w:bookmarkStart w:id="1172" w:name="_Toc27154"/>
            <w:bookmarkStart w:id="1173" w:name="_Toc9487"/>
            <w:bookmarkStart w:id="1174" w:name="_Toc6057"/>
            <w:r>
              <w:rPr>
                <w:rFonts w:hint="eastAsia" w:ascii="黑体" w:hAnsi="黑体" w:eastAsia="黑体"/>
                <w:color w:val="auto"/>
                <w:sz w:val="15"/>
                <w:szCs w:val="15"/>
              </w:rPr>
              <w:t>60</w:t>
            </w:r>
            <w:bookmarkEnd w:id="1172"/>
            <w:bookmarkEnd w:id="1173"/>
            <w:bookmarkEnd w:id="1174"/>
          </w:p>
        </w:tc>
        <w:tc>
          <w:tcPr>
            <w:tcW w:w="410" w:type="dxa"/>
            <w:shd w:val="clear" w:color="auto" w:fill="D7D7D7"/>
            <w:noWrap w:val="0"/>
            <w:vAlign w:val="top"/>
          </w:tcPr>
          <w:p>
            <w:pPr>
              <w:jc w:val="center"/>
              <w:outlineLvl w:val="1"/>
              <w:rPr>
                <w:rFonts w:ascii="黑体" w:hAnsi="黑体" w:eastAsia="黑体"/>
                <w:color w:val="auto"/>
                <w:sz w:val="15"/>
                <w:szCs w:val="15"/>
              </w:rPr>
            </w:pPr>
            <w:bookmarkStart w:id="1175" w:name="_Toc9126"/>
            <w:bookmarkStart w:id="1176" w:name="_Toc22605"/>
            <w:bookmarkStart w:id="1177" w:name="_Toc29425"/>
            <w:r>
              <w:rPr>
                <w:rFonts w:hint="eastAsia" w:ascii="黑体" w:hAnsi="黑体" w:eastAsia="黑体"/>
                <w:color w:val="auto"/>
                <w:sz w:val="15"/>
                <w:szCs w:val="15"/>
              </w:rPr>
              <w:t>30</w:t>
            </w:r>
            <w:bookmarkEnd w:id="1175"/>
            <w:bookmarkEnd w:id="1176"/>
            <w:bookmarkEnd w:id="1177"/>
          </w:p>
        </w:tc>
        <w:tc>
          <w:tcPr>
            <w:tcW w:w="426" w:type="dxa"/>
            <w:shd w:val="clear" w:color="auto" w:fill="D7D7D7"/>
            <w:noWrap w:val="0"/>
            <w:vAlign w:val="top"/>
          </w:tcPr>
          <w:p>
            <w:pPr>
              <w:jc w:val="center"/>
              <w:rPr>
                <w:rFonts w:ascii="黑体" w:hAnsi="黑体" w:eastAsia="黑体"/>
                <w:color w:val="auto"/>
                <w:sz w:val="15"/>
                <w:szCs w:val="15"/>
              </w:rPr>
            </w:pPr>
          </w:p>
        </w:tc>
        <w:tc>
          <w:tcPr>
            <w:tcW w:w="420" w:type="dxa"/>
            <w:shd w:val="clear" w:color="auto" w:fill="D7D7D7"/>
            <w:noWrap w:val="0"/>
            <w:vAlign w:val="top"/>
          </w:tcPr>
          <w:p>
            <w:pPr>
              <w:jc w:val="center"/>
              <w:rPr>
                <w:rFonts w:hint="eastAsia" w:ascii="黑体" w:hAnsi="黑体" w:eastAsia="黑体"/>
                <w:color w:val="auto"/>
                <w:sz w:val="15"/>
                <w:szCs w:val="15"/>
              </w:rPr>
            </w:pPr>
          </w:p>
        </w:tc>
        <w:tc>
          <w:tcPr>
            <w:tcW w:w="422" w:type="dxa"/>
            <w:shd w:val="clear" w:color="auto" w:fill="D7D7D7"/>
            <w:noWrap w:val="0"/>
            <w:vAlign w:val="top"/>
          </w:tcPr>
          <w:p>
            <w:pPr>
              <w:jc w:val="center"/>
              <w:outlineLvl w:val="1"/>
              <w:rPr>
                <w:rFonts w:ascii="黑体" w:hAnsi="黑体" w:eastAsia="黑体"/>
                <w:color w:val="auto"/>
                <w:sz w:val="15"/>
                <w:szCs w:val="15"/>
              </w:rPr>
            </w:pPr>
            <w:bookmarkStart w:id="1178" w:name="_Toc14487"/>
            <w:bookmarkStart w:id="1179" w:name="_Toc16028"/>
            <w:bookmarkStart w:id="1180" w:name="_Toc25394"/>
            <w:r>
              <w:rPr>
                <w:rFonts w:hint="eastAsia" w:ascii="黑体" w:hAnsi="黑体" w:eastAsia="黑体"/>
                <w:color w:val="auto"/>
                <w:sz w:val="15"/>
                <w:szCs w:val="15"/>
              </w:rPr>
              <w:t>30</w:t>
            </w:r>
            <w:bookmarkEnd w:id="1178"/>
            <w:bookmarkEnd w:id="1179"/>
            <w:bookmarkEnd w:id="1180"/>
          </w:p>
        </w:tc>
        <w:tc>
          <w:tcPr>
            <w:tcW w:w="418" w:type="dxa"/>
            <w:shd w:val="clear" w:color="auto" w:fill="D7D7D7"/>
            <w:noWrap w:val="0"/>
            <w:vAlign w:val="top"/>
          </w:tcPr>
          <w:p>
            <w:pPr>
              <w:jc w:val="center"/>
              <w:outlineLvl w:val="1"/>
              <w:rPr>
                <w:rFonts w:ascii="黑体" w:hAnsi="黑体" w:eastAsia="黑体"/>
                <w:color w:val="auto"/>
                <w:sz w:val="15"/>
                <w:szCs w:val="15"/>
              </w:rPr>
            </w:pPr>
            <w:bookmarkStart w:id="1181" w:name="_Toc23048"/>
            <w:bookmarkStart w:id="1182" w:name="_Toc10964"/>
            <w:bookmarkStart w:id="1183" w:name="_Toc13545"/>
            <w:r>
              <w:rPr>
                <w:rFonts w:hint="eastAsia" w:ascii="黑体" w:hAnsi="黑体" w:eastAsia="黑体"/>
                <w:color w:val="auto"/>
                <w:sz w:val="15"/>
                <w:szCs w:val="15"/>
              </w:rPr>
              <w:t>30</w:t>
            </w:r>
            <w:bookmarkEnd w:id="1181"/>
            <w:bookmarkEnd w:id="1182"/>
            <w:bookmarkEnd w:id="1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614" w:type="dxa"/>
            <w:gridSpan w:val="4"/>
            <w:noWrap w:val="0"/>
            <w:vAlign w:val="top"/>
          </w:tcPr>
          <w:p>
            <w:pPr>
              <w:jc w:val="center"/>
              <w:outlineLvl w:val="1"/>
              <w:rPr>
                <w:rFonts w:hint="eastAsia" w:ascii="黑体" w:hAnsi="黑体" w:eastAsia="黑体"/>
                <w:color w:val="auto"/>
                <w:sz w:val="15"/>
                <w:szCs w:val="15"/>
              </w:rPr>
            </w:pPr>
            <w:bookmarkStart w:id="1184" w:name="_Toc7124"/>
            <w:bookmarkStart w:id="1185" w:name="_Toc25023"/>
            <w:bookmarkStart w:id="1186" w:name="_Toc27376"/>
            <w:r>
              <w:rPr>
                <w:rFonts w:hint="eastAsia" w:ascii="黑体" w:hAnsi="黑体" w:eastAsia="黑体"/>
                <w:color w:val="auto"/>
                <w:sz w:val="15"/>
                <w:szCs w:val="15"/>
              </w:rPr>
              <w:t>总学时合计</w:t>
            </w:r>
            <w:bookmarkEnd w:id="1184"/>
            <w:bookmarkEnd w:id="1185"/>
            <w:bookmarkEnd w:id="1186"/>
          </w:p>
        </w:tc>
        <w:tc>
          <w:tcPr>
            <w:tcW w:w="546" w:type="dxa"/>
            <w:noWrap w:val="0"/>
            <w:vAlign w:val="top"/>
          </w:tcPr>
          <w:p>
            <w:pPr>
              <w:jc w:val="center"/>
              <w:outlineLvl w:val="1"/>
              <w:rPr>
                <w:rFonts w:hint="default" w:ascii="黑体" w:hAnsi="黑体" w:eastAsia="黑体"/>
                <w:color w:val="auto"/>
                <w:sz w:val="15"/>
                <w:szCs w:val="15"/>
                <w:lang w:val="en-US" w:eastAsia="zh-CN"/>
              </w:rPr>
            </w:pPr>
            <w:bookmarkStart w:id="1187" w:name="_Toc12778"/>
            <w:r>
              <w:rPr>
                <w:rFonts w:hint="eastAsia" w:ascii="黑体" w:hAnsi="黑体" w:eastAsia="黑体"/>
                <w:color w:val="auto"/>
                <w:sz w:val="15"/>
                <w:szCs w:val="15"/>
                <w:lang w:val="en-US" w:eastAsia="zh-CN"/>
              </w:rPr>
              <w:t>3</w:t>
            </w:r>
            <w:bookmarkEnd w:id="1187"/>
            <w:r>
              <w:rPr>
                <w:rFonts w:hint="eastAsia" w:ascii="黑体" w:hAnsi="黑体" w:eastAsia="黑体"/>
                <w:color w:val="auto"/>
                <w:sz w:val="15"/>
                <w:szCs w:val="15"/>
                <w:lang w:val="en-US" w:eastAsia="zh-CN"/>
              </w:rPr>
              <w:t>420</w:t>
            </w:r>
          </w:p>
        </w:tc>
        <w:tc>
          <w:tcPr>
            <w:tcW w:w="463" w:type="dxa"/>
            <w:noWrap w:val="0"/>
            <w:vAlign w:val="top"/>
          </w:tcPr>
          <w:p>
            <w:pPr>
              <w:jc w:val="center"/>
              <w:outlineLvl w:val="1"/>
              <w:rPr>
                <w:rFonts w:hint="default" w:ascii="黑体" w:hAnsi="黑体" w:eastAsia="黑体"/>
                <w:color w:val="auto"/>
                <w:sz w:val="15"/>
                <w:szCs w:val="15"/>
                <w:lang w:val="en-US" w:eastAsia="zh-CN"/>
              </w:rPr>
            </w:pPr>
            <w:bookmarkStart w:id="1188" w:name="_Toc14995"/>
            <w:r>
              <w:rPr>
                <w:rFonts w:hint="eastAsia" w:ascii="黑体" w:hAnsi="黑体" w:eastAsia="黑体"/>
                <w:color w:val="auto"/>
                <w:sz w:val="15"/>
                <w:szCs w:val="15"/>
                <w:lang w:val="en-US" w:eastAsia="zh-CN"/>
              </w:rPr>
              <w:t>19</w:t>
            </w:r>
            <w:bookmarkEnd w:id="1188"/>
            <w:r>
              <w:rPr>
                <w:rFonts w:hint="eastAsia" w:ascii="黑体" w:hAnsi="黑体" w:eastAsia="黑体"/>
                <w:color w:val="auto"/>
                <w:sz w:val="15"/>
                <w:szCs w:val="15"/>
                <w:lang w:val="en-US" w:eastAsia="zh-CN"/>
              </w:rPr>
              <w:t>0</w:t>
            </w:r>
          </w:p>
        </w:tc>
        <w:tc>
          <w:tcPr>
            <w:tcW w:w="484" w:type="dxa"/>
            <w:noWrap w:val="0"/>
            <w:vAlign w:val="top"/>
          </w:tcPr>
          <w:p>
            <w:pPr>
              <w:jc w:val="center"/>
              <w:outlineLvl w:val="1"/>
              <w:rPr>
                <w:rFonts w:hint="default" w:ascii="黑体" w:hAnsi="黑体" w:eastAsia="黑体"/>
                <w:color w:val="auto"/>
                <w:sz w:val="13"/>
                <w:szCs w:val="13"/>
                <w:lang w:val="en-US" w:eastAsia="zh-CN"/>
              </w:rPr>
            </w:pPr>
            <w:bookmarkStart w:id="1189" w:name="_Toc9224"/>
            <w:r>
              <w:rPr>
                <w:rFonts w:hint="eastAsia" w:ascii="黑体" w:hAnsi="黑体" w:eastAsia="黑体"/>
                <w:color w:val="auto"/>
                <w:sz w:val="13"/>
                <w:szCs w:val="13"/>
                <w:lang w:val="en-US" w:eastAsia="zh-CN"/>
              </w:rPr>
              <w:t>1</w:t>
            </w:r>
            <w:bookmarkEnd w:id="1189"/>
            <w:r>
              <w:rPr>
                <w:rFonts w:hint="eastAsia" w:ascii="黑体" w:hAnsi="黑体" w:eastAsia="黑体"/>
                <w:color w:val="auto"/>
                <w:sz w:val="13"/>
                <w:szCs w:val="13"/>
                <w:lang w:val="en-US" w:eastAsia="zh-CN"/>
              </w:rPr>
              <w:t>241</w:t>
            </w:r>
          </w:p>
        </w:tc>
        <w:tc>
          <w:tcPr>
            <w:tcW w:w="561" w:type="dxa"/>
            <w:noWrap w:val="0"/>
            <w:vAlign w:val="top"/>
          </w:tcPr>
          <w:p>
            <w:pPr>
              <w:jc w:val="center"/>
              <w:outlineLvl w:val="1"/>
              <w:rPr>
                <w:rFonts w:hint="default" w:ascii="黑体" w:hAnsi="黑体" w:eastAsia="黑体"/>
                <w:color w:val="auto"/>
                <w:sz w:val="15"/>
                <w:szCs w:val="15"/>
                <w:lang w:val="en-US" w:eastAsia="zh-CN"/>
              </w:rPr>
            </w:pPr>
            <w:bookmarkStart w:id="1190" w:name="_Toc28879"/>
            <w:r>
              <w:rPr>
                <w:rFonts w:hint="eastAsia" w:ascii="黑体" w:hAnsi="黑体" w:eastAsia="黑体"/>
                <w:color w:val="auto"/>
                <w:sz w:val="15"/>
                <w:szCs w:val="15"/>
                <w:lang w:val="en-US" w:eastAsia="zh-CN"/>
              </w:rPr>
              <w:t>2</w:t>
            </w:r>
            <w:bookmarkEnd w:id="1190"/>
            <w:r>
              <w:rPr>
                <w:rFonts w:hint="eastAsia" w:ascii="黑体" w:hAnsi="黑体" w:eastAsia="黑体"/>
                <w:color w:val="auto"/>
                <w:sz w:val="15"/>
                <w:szCs w:val="15"/>
                <w:lang w:val="en-US" w:eastAsia="zh-CN"/>
              </w:rPr>
              <w:t>179</w:t>
            </w:r>
          </w:p>
        </w:tc>
        <w:tc>
          <w:tcPr>
            <w:tcW w:w="592" w:type="dxa"/>
            <w:noWrap w:val="0"/>
            <w:vAlign w:val="top"/>
          </w:tcPr>
          <w:p>
            <w:pPr>
              <w:jc w:val="center"/>
              <w:rPr>
                <w:rFonts w:hint="eastAsia" w:ascii="黑体" w:hAnsi="黑体" w:eastAsia="黑体"/>
                <w:color w:val="auto"/>
                <w:sz w:val="15"/>
                <w:szCs w:val="15"/>
              </w:rPr>
            </w:pPr>
          </w:p>
        </w:tc>
        <w:tc>
          <w:tcPr>
            <w:tcW w:w="734" w:type="dxa"/>
            <w:noWrap w:val="0"/>
            <w:vAlign w:val="top"/>
          </w:tcPr>
          <w:p>
            <w:pPr>
              <w:jc w:val="center"/>
              <w:rPr>
                <w:rFonts w:hint="eastAsia" w:ascii="黑体" w:hAnsi="黑体" w:eastAsia="黑体"/>
                <w:color w:val="auto"/>
                <w:sz w:val="15"/>
                <w:szCs w:val="15"/>
              </w:rPr>
            </w:pPr>
          </w:p>
        </w:tc>
        <w:tc>
          <w:tcPr>
            <w:tcW w:w="420" w:type="dxa"/>
            <w:noWrap w:val="0"/>
            <w:vAlign w:val="top"/>
          </w:tcPr>
          <w:p>
            <w:pPr>
              <w:jc w:val="center"/>
              <w:outlineLvl w:val="1"/>
              <w:rPr>
                <w:rFonts w:hint="default" w:ascii="黑体" w:hAnsi="黑体" w:eastAsia="黑体"/>
                <w:color w:val="auto"/>
                <w:sz w:val="15"/>
                <w:szCs w:val="15"/>
                <w:lang w:val="en-US" w:eastAsia="zh-CN"/>
              </w:rPr>
            </w:pPr>
            <w:bookmarkStart w:id="1191" w:name="_Toc29880"/>
            <w:r>
              <w:rPr>
                <w:rFonts w:hint="eastAsia" w:ascii="黑体" w:hAnsi="黑体" w:eastAsia="黑体"/>
                <w:color w:val="auto"/>
                <w:sz w:val="15"/>
                <w:szCs w:val="15"/>
                <w:lang w:val="en-US" w:eastAsia="zh-CN"/>
              </w:rPr>
              <w:t>9</w:t>
            </w:r>
            <w:bookmarkEnd w:id="1191"/>
            <w:r>
              <w:rPr>
                <w:rFonts w:hint="eastAsia" w:ascii="黑体" w:hAnsi="黑体" w:eastAsia="黑体"/>
                <w:color w:val="auto"/>
                <w:sz w:val="15"/>
                <w:szCs w:val="15"/>
                <w:lang w:val="en-US" w:eastAsia="zh-CN"/>
              </w:rPr>
              <w:t>0</w:t>
            </w:r>
          </w:p>
        </w:tc>
        <w:tc>
          <w:tcPr>
            <w:tcW w:w="410" w:type="dxa"/>
            <w:noWrap w:val="0"/>
            <w:vAlign w:val="top"/>
          </w:tcPr>
          <w:p>
            <w:pPr>
              <w:jc w:val="center"/>
              <w:outlineLvl w:val="1"/>
              <w:rPr>
                <w:rFonts w:hint="default" w:ascii="黑体" w:hAnsi="黑体" w:eastAsia="黑体"/>
                <w:color w:val="auto"/>
                <w:sz w:val="15"/>
                <w:szCs w:val="15"/>
                <w:lang w:val="en-US" w:eastAsia="zh-CN"/>
              </w:rPr>
            </w:pPr>
            <w:bookmarkStart w:id="1192" w:name="_Toc22831"/>
            <w:r>
              <w:rPr>
                <w:rFonts w:hint="eastAsia" w:ascii="黑体" w:hAnsi="黑体" w:eastAsia="黑体"/>
                <w:color w:val="auto"/>
                <w:sz w:val="15"/>
                <w:szCs w:val="15"/>
                <w:lang w:val="en-US" w:eastAsia="zh-CN"/>
              </w:rPr>
              <w:t>6</w:t>
            </w:r>
            <w:bookmarkEnd w:id="1192"/>
            <w:r>
              <w:rPr>
                <w:rFonts w:hint="eastAsia" w:ascii="黑体" w:hAnsi="黑体" w:eastAsia="黑体"/>
                <w:color w:val="auto"/>
                <w:sz w:val="15"/>
                <w:szCs w:val="15"/>
                <w:lang w:val="en-US" w:eastAsia="zh-CN"/>
              </w:rPr>
              <w:t>0</w:t>
            </w:r>
          </w:p>
        </w:tc>
        <w:tc>
          <w:tcPr>
            <w:tcW w:w="426" w:type="dxa"/>
            <w:noWrap w:val="0"/>
            <w:vAlign w:val="top"/>
          </w:tcPr>
          <w:p>
            <w:pPr>
              <w:jc w:val="center"/>
              <w:outlineLvl w:val="1"/>
              <w:rPr>
                <w:rFonts w:hint="default" w:ascii="黑体" w:hAnsi="黑体" w:eastAsia="黑体"/>
                <w:color w:val="auto"/>
                <w:sz w:val="15"/>
                <w:szCs w:val="15"/>
                <w:lang w:val="en-US" w:eastAsia="zh-CN"/>
              </w:rPr>
            </w:pPr>
            <w:bookmarkStart w:id="1193" w:name="_Toc3682"/>
            <w:r>
              <w:rPr>
                <w:rFonts w:hint="eastAsia" w:ascii="黑体" w:hAnsi="黑体" w:eastAsia="黑体"/>
                <w:color w:val="auto"/>
                <w:sz w:val="15"/>
                <w:szCs w:val="15"/>
                <w:lang w:val="en-US" w:eastAsia="zh-CN"/>
              </w:rPr>
              <w:t>3</w:t>
            </w:r>
            <w:bookmarkEnd w:id="1193"/>
            <w:r>
              <w:rPr>
                <w:rFonts w:hint="eastAsia" w:ascii="黑体" w:hAnsi="黑体" w:eastAsia="黑体"/>
                <w:color w:val="auto"/>
                <w:sz w:val="15"/>
                <w:szCs w:val="15"/>
                <w:lang w:val="en-US" w:eastAsia="zh-CN"/>
              </w:rPr>
              <w:t>0</w:t>
            </w:r>
          </w:p>
        </w:tc>
        <w:tc>
          <w:tcPr>
            <w:tcW w:w="420" w:type="dxa"/>
            <w:noWrap w:val="0"/>
            <w:vAlign w:val="top"/>
          </w:tcPr>
          <w:p>
            <w:pPr>
              <w:jc w:val="center"/>
              <w:outlineLvl w:val="1"/>
              <w:rPr>
                <w:rFonts w:hint="default" w:ascii="黑体" w:hAnsi="黑体" w:eastAsia="黑体"/>
                <w:color w:val="auto"/>
                <w:sz w:val="15"/>
                <w:szCs w:val="15"/>
                <w:lang w:val="en-US" w:eastAsia="zh-CN"/>
              </w:rPr>
            </w:pPr>
            <w:bookmarkStart w:id="1194" w:name="_Toc28020"/>
            <w:r>
              <w:rPr>
                <w:rFonts w:hint="eastAsia" w:ascii="黑体" w:hAnsi="黑体" w:eastAsia="黑体"/>
                <w:color w:val="auto"/>
                <w:sz w:val="15"/>
                <w:szCs w:val="15"/>
                <w:lang w:val="en-US" w:eastAsia="zh-CN"/>
              </w:rPr>
              <w:t>3</w:t>
            </w:r>
            <w:bookmarkEnd w:id="1194"/>
            <w:r>
              <w:rPr>
                <w:rFonts w:hint="eastAsia" w:ascii="黑体" w:hAnsi="黑体" w:eastAsia="黑体"/>
                <w:color w:val="auto"/>
                <w:sz w:val="15"/>
                <w:szCs w:val="15"/>
                <w:lang w:val="en-US" w:eastAsia="zh-CN"/>
              </w:rPr>
              <w:t>0</w:t>
            </w:r>
          </w:p>
        </w:tc>
        <w:tc>
          <w:tcPr>
            <w:tcW w:w="422" w:type="dxa"/>
            <w:noWrap w:val="0"/>
            <w:vAlign w:val="top"/>
          </w:tcPr>
          <w:p>
            <w:pPr>
              <w:jc w:val="center"/>
              <w:outlineLvl w:val="1"/>
              <w:rPr>
                <w:rFonts w:hint="default" w:ascii="黑体" w:hAnsi="黑体" w:eastAsia="黑体"/>
                <w:color w:val="auto"/>
                <w:sz w:val="15"/>
                <w:szCs w:val="15"/>
                <w:lang w:val="en-US" w:eastAsia="zh-CN"/>
              </w:rPr>
            </w:pPr>
            <w:bookmarkStart w:id="1195" w:name="_Toc8427"/>
            <w:r>
              <w:rPr>
                <w:rFonts w:hint="eastAsia" w:ascii="黑体" w:hAnsi="黑体" w:eastAsia="黑体"/>
                <w:color w:val="auto"/>
                <w:sz w:val="15"/>
                <w:szCs w:val="15"/>
                <w:lang w:val="en-US" w:eastAsia="zh-CN"/>
              </w:rPr>
              <w:t>60</w:t>
            </w:r>
            <w:bookmarkEnd w:id="1195"/>
          </w:p>
        </w:tc>
        <w:tc>
          <w:tcPr>
            <w:tcW w:w="418" w:type="dxa"/>
            <w:noWrap w:val="0"/>
            <w:vAlign w:val="top"/>
          </w:tcPr>
          <w:p>
            <w:pPr>
              <w:jc w:val="center"/>
              <w:outlineLvl w:val="1"/>
              <w:rPr>
                <w:rFonts w:hint="default" w:ascii="黑体" w:hAnsi="黑体" w:eastAsia="黑体"/>
                <w:color w:val="auto"/>
                <w:sz w:val="11"/>
                <w:szCs w:val="11"/>
                <w:lang w:val="en-US" w:eastAsia="zh-CN"/>
              </w:rPr>
            </w:pPr>
            <w:bookmarkStart w:id="1196" w:name="_Toc28271"/>
            <w:r>
              <w:rPr>
                <w:rFonts w:hint="eastAsia" w:ascii="黑体" w:hAnsi="黑体" w:eastAsia="黑体"/>
                <w:color w:val="auto"/>
                <w:sz w:val="11"/>
                <w:szCs w:val="11"/>
                <w:lang w:val="en-US" w:eastAsia="zh-CN"/>
              </w:rPr>
              <w:t>570</w:t>
            </w:r>
            <w:bookmarkEnd w:id="11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614" w:type="dxa"/>
            <w:gridSpan w:val="4"/>
            <w:vMerge w:val="restart"/>
            <w:noWrap w:val="0"/>
            <w:vAlign w:val="center"/>
          </w:tcPr>
          <w:p>
            <w:pPr>
              <w:jc w:val="center"/>
              <w:outlineLvl w:val="1"/>
              <w:rPr>
                <w:rFonts w:hint="eastAsia" w:ascii="黑体" w:hAnsi="黑体" w:eastAsia="黑体"/>
                <w:color w:val="auto"/>
                <w:sz w:val="15"/>
                <w:szCs w:val="15"/>
              </w:rPr>
            </w:pPr>
            <w:bookmarkStart w:id="1197" w:name="_Toc1700"/>
            <w:bookmarkStart w:id="1198" w:name="_Toc95"/>
            <w:bookmarkStart w:id="1199" w:name="_Toc14365"/>
            <w:r>
              <w:rPr>
                <w:rFonts w:hint="eastAsia" w:ascii="黑体" w:hAnsi="黑体" w:eastAsia="黑体"/>
                <w:color w:val="auto"/>
                <w:sz w:val="15"/>
                <w:szCs w:val="15"/>
              </w:rPr>
              <w:t>各课程比例</w:t>
            </w:r>
            <w:bookmarkEnd w:id="1197"/>
            <w:bookmarkEnd w:id="1198"/>
            <w:bookmarkEnd w:id="1199"/>
          </w:p>
        </w:tc>
        <w:tc>
          <w:tcPr>
            <w:tcW w:w="2646" w:type="dxa"/>
            <w:gridSpan w:val="5"/>
            <w:noWrap w:val="0"/>
            <w:vAlign w:val="top"/>
          </w:tcPr>
          <w:p>
            <w:pPr>
              <w:jc w:val="center"/>
              <w:outlineLvl w:val="1"/>
              <w:rPr>
                <w:rFonts w:hint="eastAsia" w:ascii="黑体" w:hAnsi="黑体" w:eastAsia="黑体"/>
                <w:color w:val="auto"/>
                <w:sz w:val="15"/>
                <w:szCs w:val="15"/>
              </w:rPr>
            </w:pPr>
            <w:bookmarkStart w:id="1200" w:name="_Toc16524"/>
            <w:bookmarkStart w:id="1201" w:name="_Toc29917"/>
            <w:bookmarkStart w:id="1202" w:name="_Toc1163"/>
            <w:r>
              <w:rPr>
                <w:rFonts w:hint="eastAsia" w:ascii="黑体" w:hAnsi="黑体" w:eastAsia="黑体"/>
                <w:color w:val="auto"/>
                <w:sz w:val="15"/>
                <w:szCs w:val="15"/>
              </w:rPr>
              <w:t>公共基础课</w:t>
            </w:r>
            <w:bookmarkEnd w:id="1200"/>
            <w:bookmarkEnd w:id="1201"/>
            <w:bookmarkEnd w:id="1202"/>
          </w:p>
        </w:tc>
        <w:tc>
          <w:tcPr>
            <w:tcW w:w="3250" w:type="dxa"/>
            <w:gridSpan w:val="7"/>
            <w:noWrap w:val="0"/>
            <w:vAlign w:val="top"/>
          </w:tcPr>
          <w:p>
            <w:pPr>
              <w:jc w:val="center"/>
              <w:outlineLvl w:val="1"/>
              <w:rPr>
                <w:rFonts w:ascii="黑体" w:hAnsi="黑体" w:eastAsia="黑体"/>
                <w:color w:val="auto"/>
                <w:sz w:val="15"/>
                <w:szCs w:val="15"/>
              </w:rPr>
            </w:pPr>
            <w:bookmarkStart w:id="1203" w:name="_Toc5856"/>
            <w:bookmarkStart w:id="1204" w:name="_Toc9709"/>
            <w:bookmarkStart w:id="1205" w:name="_Toc30937"/>
            <w:r>
              <w:rPr>
                <w:rFonts w:hint="eastAsia" w:ascii="黑体" w:hAnsi="黑体" w:eastAsia="黑体"/>
                <w:color w:val="auto"/>
                <w:sz w:val="15"/>
                <w:szCs w:val="15"/>
                <w:lang w:val="en-US" w:eastAsia="zh-CN"/>
              </w:rPr>
              <w:t>40</w:t>
            </w:r>
            <w:r>
              <w:rPr>
                <w:rFonts w:hint="eastAsia" w:ascii="黑体" w:hAnsi="黑体" w:eastAsia="黑体"/>
                <w:color w:val="auto"/>
                <w:sz w:val="15"/>
                <w:szCs w:val="15"/>
              </w:rPr>
              <w:t>%</w:t>
            </w:r>
            <w:bookmarkEnd w:id="1203"/>
            <w:bookmarkEnd w:id="1204"/>
            <w:bookmarkEnd w:id="12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614" w:type="dxa"/>
            <w:gridSpan w:val="4"/>
            <w:vMerge w:val="continue"/>
            <w:noWrap w:val="0"/>
            <w:vAlign w:val="top"/>
          </w:tcPr>
          <w:p>
            <w:pPr>
              <w:jc w:val="center"/>
              <w:rPr>
                <w:rFonts w:hint="eastAsia" w:ascii="黑体" w:hAnsi="黑体" w:eastAsia="黑体"/>
                <w:color w:val="auto"/>
                <w:sz w:val="15"/>
                <w:szCs w:val="15"/>
              </w:rPr>
            </w:pPr>
          </w:p>
        </w:tc>
        <w:tc>
          <w:tcPr>
            <w:tcW w:w="2646" w:type="dxa"/>
            <w:gridSpan w:val="5"/>
            <w:noWrap w:val="0"/>
            <w:vAlign w:val="top"/>
          </w:tcPr>
          <w:p>
            <w:pPr>
              <w:jc w:val="center"/>
              <w:outlineLvl w:val="1"/>
              <w:rPr>
                <w:rFonts w:hint="eastAsia" w:ascii="黑体" w:hAnsi="黑体" w:eastAsia="黑体"/>
                <w:color w:val="auto"/>
                <w:sz w:val="15"/>
                <w:szCs w:val="15"/>
              </w:rPr>
            </w:pPr>
            <w:bookmarkStart w:id="1206" w:name="_Toc20930"/>
            <w:bookmarkStart w:id="1207" w:name="_Toc9019"/>
            <w:bookmarkStart w:id="1208" w:name="_Toc27862"/>
            <w:r>
              <w:rPr>
                <w:rFonts w:hint="eastAsia" w:ascii="黑体" w:hAnsi="黑体" w:eastAsia="黑体"/>
                <w:color w:val="auto"/>
                <w:sz w:val="15"/>
                <w:szCs w:val="15"/>
              </w:rPr>
              <w:t>专业技能课</w:t>
            </w:r>
            <w:bookmarkEnd w:id="1206"/>
            <w:bookmarkEnd w:id="1207"/>
            <w:bookmarkEnd w:id="1208"/>
          </w:p>
        </w:tc>
        <w:tc>
          <w:tcPr>
            <w:tcW w:w="3250" w:type="dxa"/>
            <w:gridSpan w:val="7"/>
            <w:noWrap w:val="0"/>
            <w:vAlign w:val="top"/>
          </w:tcPr>
          <w:p>
            <w:pPr>
              <w:jc w:val="center"/>
              <w:outlineLvl w:val="1"/>
              <w:rPr>
                <w:rFonts w:ascii="黑体" w:hAnsi="黑体" w:eastAsia="黑体"/>
                <w:color w:val="auto"/>
                <w:sz w:val="15"/>
                <w:szCs w:val="15"/>
              </w:rPr>
            </w:pPr>
            <w:bookmarkStart w:id="1209" w:name="_Toc30254"/>
            <w:bookmarkStart w:id="1210" w:name="_Toc18831"/>
            <w:bookmarkStart w:id="1211" w:name="_Toc17693"/>
            <w:r>
              <w:rPr>
                <w:rFonts w:hint="eastAsia" w:ascii="黑体" w:hAnsi="黑体" w:eastAsia="黑体"/>
                <w:color w:val="auto"/>
                <w:sz w:val="15"/>
                <w:szCs w:val="15"/>
                <w:lang w:val="en-US" w:eastAsia="zh-CN"/>
              </w:rPr>
              <w:t>47</w:t>
            </w:r>
            <w:r>
              <w:rPr>
                <w:rFonts w:hint="eastAsia" w:ascii="黑体" w:hAnsi="黑体" w:eastAsia="黑体"/>
                <w:color w:val="auto"/>
                <w:sz w:val="15"/>
                <w:szCs w:val="15"/>
              </w:rPr>
              <w:t>%</w:t>
            </w:r>
            <w:bookmarkEnd w:id="1209"/>
            <w:bookmarkEnd w:id="1210"/>
            <w:bookmarkEnd w:id="12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614" w:type="dxa"/>
            <w:gridSpan w:val="4"/>
            <w:vMerge w:val="continue"/>
            <w:noWrap w:val="0"/>
            <w:vAlign w:val="top"/>
          </w:tcPr>
          <w:p>
            <w:pPr>
              <w:jc w:val="center"/>
              <w:rPr>
                <w:rFonts w:hint="eastAsia" w:ascii="黑体" w:hAnsi="黑体" w:eastAsia="黑体"/>
                <w:color w:val="auto"/>
                <w:sz w:val="15"/>
                <w:szCs w:val="15"/>
              </w:rPr>
            </w:pPr>
          </w:p>
        </w:tc>
        <w:tc>
          <w:tcPr>
            <w:tcW w:w="2646" w:type="dxa"/>
            <w:gridSpan w:val="5"/>
            <w:noWrap w:val="0"/>
            <w:vAlign w:val="top"/>
          </w:tcPr>
          <w:p>
            <w:pPr>
              <w:jc w:val="center"/>
              <w:outlineLvl w:val="1"/>
              <w:rPr>
                <w:rFonts w:hint="eastAsia" w:ascii="黑体" w:hAnsi="黑体" w:eastAsia="黑体"/>
                <w:color w:val="auto"/>
                <w:sz w:val="15"/>
                <w:szCs w:val="15"/>
              </w:rPr>
            </w:pPr>
            <w:bookmarkStart w:id="1212" w:name="_Toc16062"/>
            <w:bookmarkStart w:id="1213" w:name="_Toc1849"/>
            <w:bookmarkStart w:id="1214" w:name="_Toc1908"/>
            <w:r>
              <w:rPr>
                <w:rFonts w:hint="eastAsia" w:ascii="黑体" w:hAnsi="黑体" w:eastAsia="黑体"/>
                <w:color w:val="auto"/>
                <w:sz w:val="15"/>
                <w:szCs w:val="15"/>
              </w:rPr>
              <w:t>实践性教学</w:t>
            </w:r>
            <w:bookmarkEnd w:id="1212"/>
            <w:bookmarkEnd w:id="1213"/>
            <w:bookmarkEnd w:id="1214"/>
          </w:p>
        </w:tc>
        <w:tc>
          <w:tcPr>
            <w:tcW w:w="3250" w:type="dxa"/>
            <w:gridSpan w:val="7"/>
            <w:noWrap w:val="0"/>
            <w:vAlign w:val="top"/>
          </w:tcPr>
          <w:p>
            <w:pPr>
              <w:jc w:val="center"/>
              <w:outlineLvl w:val="1"/>
              <w:rPr>
                <w:rFonts w:ascii="黑体" w:hAnsi="黑体" w:eastAsia="黑体"/>
                <w:color w:val="auto"/>
                <w:sz w:val="15"/>
                <w:szCs w:val="15"/>
              </w:rPr>
            </w:pPr>
            <w:bookmarkStart w:id="1215" w:name="_Toc17336"/>
            <w:bookmarkStart w:id="1216" w:name="_Toc11498"/>
            <w:bookmarkStart w:id="1217" w:name="_Toc13621"/>
            <w:r>
              <w:rPr>
                <w:rFonts w:hint="eastAsia" w:ascii="黑体" w:hAnsi="黑体" w:eastAsia="黑体"/>
                <w:color w:val="auto"/>
                <w:sz w:val="15"/>
                <w:szCs w:val="15"/>
              </w:rPr>
              <w:t>6</w:t>
            </w:r>
            <w:r>
              <w:rPr>
                <w:rFonts w:hint="eastAsia" w:ascii="黑体" w:hAnsi="黑体" w:eastAsia="黑体"/>
                <w:color w:val="auto"/>
                <w:sz w:val="15"/>
                <w:szCs w:val="15"/>
                <w:lang w:val="en-US" w:eastAsia="zh-CN"/>
              </w:rPr>
              <w:t>4</w:t>
            </w:r>
            <w:r>
              <w:rPr>
                <w:rFonts w:hint="eastAsia" w:ascii="黑体" w:hAnsi="黑体" w:eastAsia="黑体"/>
                <w:color w:val="auto"/>
                <w:sz w:val="15"/>
                <w:szCs w:val="15"/>
              </w:rPr>
              <w:t>%</w:t>
            </w:r>
            <w:bookmarkEnd w:id="1215"/>
            <w:bookmarkEnd w:id="1216"/>
            <w:bookmarkEnd w:id="1217"/>
            <w:r>
              <w:rPr>
                <w:rFonts w:hint="eastAsia" w:ascii="黑体" w:hAnsi="黑体" w:eastAsia="黑体"/>
                <w:color w:val="auto"/>
                <w:sz w:val="15"/>
                <w:szCs w:val="15"/>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614" w:type="dxa"/>
            <w:gridSpan w:val="4"/>
            <w:vMerge w:val="continue"/>
            <w:noWrap w:val="0"/>
            <w:vAlign w:val="top"/>
          </w:tcPr>
          <w:p>
            <w:pPr>
              <w:jc w:val="center"/>
              <w:rPr>
                <w:rFonts w:hint="eastAsia" w:ascii="黑体" w:hAnsi="黑体" w:eastAsia="黑体"/>
                <w:color w:val="auto"/>
                <w:sz w:val="15"/>
                <w:szCs w:val="15"/>
              </w:rPr>
            </w:pPr>
          </w:p>
        </w:tc>
        <w:tc>
          <w:tcPr>
            <w:tcW w:w="2646" w:type="dxa"/>
            <w:gridSpan w:val="5"/>
            <w:noWrap w:val="0"/>
            <w:vAlign w:val="top"/>
          </w:tcPr>
          <w:p>
            <w:pPr>
              <w:jc w:val="center"/>
              <w:outlineLvl w:val="1"/>
              <w:rPr>
                <w:rFonts w:hint="eastAsia" w:ascii="黑体" w:hAnsi="黑体" w:eastAsia="黑体"/>
                <w:color w:val="auto"/>
                <w:sz w:val="15"/>
                <w:szCs w:val="15"/>
              </w:rPr>
            </w:pPr>
            <w:bookmarkStart w:id="1218" w:name="_Toc16310"/>
            <w:bookmarkStart w:id="1219" w:name="_Toc27114"/>
            <w:bookmarkStart w:id="1220" w:name="_Toc18283"/>
            <w:r>
              <w:rPr>
                <w:rFonts w:hint="eastAsia" w:ascii="黑体" w:hAnsi="黑体" w:eastAsia="黑体"/>
                <w:color w:val="auto"/>
                <w:sz w:val="15"/>
                <w:szCs w:val="15"/>
              </w:rPr>
              <w:t>选修课</w:t>
            </w:r>
            <w:bookmarkEnd w:id="1218"/>
            <w:bookmarkEnd w:id="1219"/>
            <w:bookmarkEnd w:id="1220"/>
          </w:p>
        </w:tc>
        <w:tc>
          <w:tcPr>
            <w:tcW w:w="3250" w:type="dxa"/>
            <w:gridSpan w:val="7"/>
            <w:noWrap w:val="0"/>
            <w:vAlign w:val="top"/>
          </w:tcPr>
          <w:p>
            <w:pPr>
              <w:jc w:val="center"/>
              <w:outlineLvl w:val="1"/>
              <w:rPr>
                <w:rFonts w:ascii="黑体" w:hAnsi="黑体" w:eastAsia="黑体"/>
                <w:color w:val="auto"/>
                <w:sz w:val="15"/>
                <w:szCs w:val="15"/>
              </w:rPr>
            </w:pPr>
            <w:bookmarkStart w:id="1221" w:name="_Toc15821"/>
            <w:bookmarkStart w:id="1222" w:name="_Toc16759"/>
            <w:bookmarkStart w:id="1223" w:name="_Toc4684"/>
            <w:r>
              <w:rPr>
                <w:rFonts w:hint="eastAsia" w:ascii="黑体" w:hAnsi="黑体" w:eastAsia="黑体"/>
                <w:color w:val="auto"/>
                <w:sz w:val="15"/>
                <w:szCs w:val="15"/>
              </w:rPr>
              <w:t>1</w:t>
            </w:r>
            <w:r>
              <w:rPr>
                <w:rFonts w:hint="eastAsia" w:ascii="黑体" w:hAnsi="黑体" w:eastAsia="黑体"/>
                <w:color w:val="auto"/>
                <w:sz w:val="15"/>
                <w:szCs w:val="15"/>
                <w:lang w:val="en-US" w:eastAsia="zh-CN"/>
              </w:rPr>
              <w:t>1</w:t>
            </w:r>
            <w:r>
              <w:rPr>
                <w:rFonts w:hint="eastAsia" w:ascii="黑体" w:hAnsi="黑体" w:eastAsia="黑体"/>
                <w:color w:val="auto"/>
                <w:sz w:val="15"/>
                <w:szCs w:val="15"/>
              </w:rPr>
              <w:t>%</w:t>
            </w:r>
            <w:bookmarkEnd w:id="1221"/>
            <w:bookmarkEnd w:id="1222"/>
            <w:bookmarkEnd w:id="12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614" w:type="dxa"/>
            <w:gridSpan w:val="4"/>
            <w:vMerge w:val="continue"/>
            <w:noWrap w:val="0"/>
            <w:vAlign w:val="top"/>
          </w:tcPr>
          <w:p>
            <w:pPr>
              <w:jc w:val="center"/>
              <w:rPr>
                <w:rFonts w:hint="eastAsia" w:ascii="黑体" w:hAnsi="黑体" w:eastAsia="黑体"/>
                <w:color w:val="auto"/>
                <w:sz w:val="15"/>
                <w:szCs w:val="15"/>
              </w:rPr>
            </w:pPr>
          </w:p>
        </w:tc>
        <w:tc>
          <w:tcPr>
            <w:tcW w:w="2646" w:type="dxa"/>
            <w:gridSpan w:val="5"/>
            <w:noWrap w:val="0"/>
            <w:vAlign w:val="top"/>
          </w:tcPr>
          <w:p>
            <w:pPr>
              <w:jc w:val="center"/>
              <w:outlineLvl w:val="1"/>
              <w:rPr>
                <w:rFonts w:hint="eastAsia" w:ascii="黑体" w:hAnsi="黑体" w:eastAsia="黑体"/>
                <w:color w:val="auto"/>
                <w:sz w:val="15"/>
                <w:szCs w:val="15"/>
              </w:rPr>
            </w:pPr>
            <w:bookmarkStart w:id="1224" w:name="_Toc5449"/>
            <w:bookmarkStart w:id="1225" w:name="_Toc31863"/>
            <w:bookmarkStart w:id="1226" w:name="_Toc27091"/>
            <w:r>
              <w:rPr>
                <w:rFonts w:hint="eastAsia" w:ascii="黑体" w:hAnsi="黑体" w:eastAsia="黑体"/>
                <w:color w:val="auto"/>
                <w:sz w:val="15"/>
                <w:szCs w:val="15"/>
              </w:rPr>
              <w:t>其他教育活动</w:t>
            </w:r>
            <w:bookmarkEnd w:id="1224"/>
            <w:bookmarkEnd w:id="1225"/>
            <w:bookmarkEnd w:id="1226"/>
          </w:p>
        </w:tc>
        <w:tc>
          <w:tcPr>
            <w:tcW w:w="3250" w:type="dxa"/>
            <w:gridSpan w:val="7"/>
            <w:noWrap w:val="0"/>
            <w:vAlign w:val="top"/>
          </w:tcPr>
          <w:p>
            <w:pPr>
              <w:jc w:val="center"/>
              <w:outlineLvl w:val="1"/>
              <w:rPr>
                <w:rFonts w:ascii="黑体" w:hAnsi="黑体" w:eastAsia="黑体"/>
                <w:color w:val="auto"/>
                <w:sz w:val="15"/>
                <w:szCs w:val="15"/>
              </w:rPr>
            </w:pPr>
            <w:bookmarkStart w:id="1227" w:name="_Toc26205"/>
            <w:bookmarkStart w:id="1228" w:name="_Toc23006"/>
            <w:bookmarkStart w:id="1229" w:name="_Toc22445"/>
            <w:r>
              <w:rPr>
                <w:rFonts w:hint="eastAsia" w:ascii="黑体" w:hAnsi="黑体" w:eastAsia="黑体"/>
                <w:color w:val="auto"/>
                <w:sz w:val="15"/>
                <w:szCs w:val="15"/>
              </w:rPr>
              <w:t>4%</w:t>
            </w:r>
            <w:bookmarkEnd w:id="1227"/>
            <w:bookmarkEnd w:id="1228"/>
            <w:bookmarkEnd w:id="1229"/>
          </w:p>
        </w:tc>
      </w:tr>
    </w:tbl>
    <w:p>
      <w:pPr>
        <w:rPr>
          <w:color w:val="auto"/>
          <w:sz w:val="24"/>
          <w:szCs w:val="24"/>
        </w:rPr>
      </w:pPr>
      <w:r>
        <w:rPr>
          <w:color w:val="auto"/>
          <w:sz w:val="24"/>
          <w:szCs w:val="24"/>
        </w:rPr>
        <w:t>注：</w:t>
      </w:r>
      <w:r>
        <w:rPr>
          <w:rFonts w:hint="eastAsia"/>
          <w:color w:val="auto"/>
          <w:sz w:val="24"/>
          <w:szCs w:val="24"/>
        </w:rPr>
        <w:t>⒈</w:t>
      </w:r>
      <w:r>
        <w:rPr>
          <w:color w:val="auto"/>
          <w:sz w:val="24"/>
          <w:szCs w:val="24"/>
        </w:rPr>
        <w:t>总学时</w:t>
      </w:r>
      <w:r>
        <w:rPr>
          <w:rFonts w:hint="eastAsia"/>
          <w:color w:val="auto"/>
          <w:sz w:val="24"/>
          <w:szCs w:val="24"/>
          <w:lang w:eastAsia="zh-CN"/>
        </w:rPr>
        <w:t>：</w:t>
      </w:r>
      <w:r>
        <w:rPr>
          <w:color w:val="auto"/>
          <w:sz w:val="24"/>
          <w:szCs w:val="24"/>
        </w:rPr>
        <w:t>3</w:t>
      </w:r>
      <w:r>
        <w:rPr>
          <w:rFonts w:hint="eastAsia"/>
          <w:color w:val="auto"/>
          <w:sz w:val="24"/>
          <w:szCs w:val="24"/>
          <w:lang w:val="en-US" w:eastAsia="zh-CN"/>
        </w:rPr>
        <w:t>420，</w:t>
      </w:r>
      <w:r>
        <w:rPr>
          <w:color w:val="auto"/>
          <w:sz w:val="24"/>
          <w:szCs w:val="24"/>
        </w:rPr>
        <w:t xml:space="preserve">其中公共基础必修和限选课程（含军训）学时占 </w:t>
      </w:r>
      <w:r>
        <w:rPr>
          <w:rFonts w:hint="eastAsia"/>
          <w:color w:val="auto"/>
          <w:sz w:val="24"/>
          <w:szCs w:val="24"/>
          <w:lang w:val="en-US" w:eastAsia="zh-CN"/>
        </w:rPr>
        <w:t>40</w:t>
      </w:r>
      <w:r>
        <w:rPr>
          <w:color w:val="auto"/>
          <w:sz w:val="24"/>
          <w:szCs w:val="24"/>
        </w:rPr>
        <w:t xml:space="preserve">%；专业技能课（含顶岗实习、专业认识与入学教育、毕业教育）占比约 </w:t>
      </w:r>
      <w:r>
        <w:rPr>
          <w:rFonts w:hint="eastAsia"/>
          <w:color w:val="auto"/>
          <w:sz w:val="24"/>
          <w:szCs w:val="24"/>
          <w:lang w:val="en-US" w:eastAsia="zh-CN"/>
        </w:rPr>
        <w:t>47</w:t>
      </w:r>
      <w:r>
        <w:rPr>
          <w:color w:val="auto"/>
          <w:sz w:val="24"/>
          <w:szCs w:val="24"/>
        </w:rPr>
        <w:t xml:space="preserve">%；选修课 </w:t>
      </w:r>
      <w:r>
        <w:rPr>
          <w:rFonts w:hint="eastAsia"/>
          <w:color w:val="auto"/>
          <w:sz w:val="24"/>
          <w:szCs w:val="24"/>
          <w:lang w:val="en-US" w:eastAsia="zh-CN"/>
        </w:rPr>
        <w:t>378</w:t>
      </w:r>
      <w:r>
        <w:rPr>
          <w:color w:val="auto"/>
          <w:sz w:val="24"/>
          <w:szCs w:val="24"/>
        </w:rPr>
        <w:t xml:space="preserve">学时，占比约 </w:t>
      </w:r>
      <w:r>
        <w:rPr>
          <w:rFonts w:hint="eastAsia"/>
          <w:color w:val="auto"/>
          <w:sz w:val="24"/>
          <w:szCs w:val="24"/>
        </w:rPr>
        <w:t>1</w:t>
      </w:r>
      <w:r>
        <w:rPr>
          <w:rFonts w:hint="eastAsia"/>
          <w:color w:val="auto"/>
          <w:sz w:val="24"/>
          <w:szCs w:val="24"/>
          <w:lang w:val="en-US" w:eastAsia="zh-CN"/>
        </w:rPr>
        <w:t>1</w:t>
      </w:r>
      <w:r>
        <w:rPr>
          <w:color w:val="auto"/>
          <w:sz w:val="24"/>
          <w:szCs w:val="24"/>
        </w:rPr>
        <w:t>%。</w:t>
      </w:r>
    </w:p>
    <w:p>
      <w:pPr>
        <w:ind w:firstLine="480" w:firstLineChars="200"/>
        <w:rPr>
          <w:color w:val="auto"/>
          <w:sz w:val="24"/>
          <w:szCs w:val="24"/>
        </w:rPr>
      </w:pPr>
      <w:r>
        <w:rPr>
          <w:rFonts w:hint="eastAsia"/>
          <w:color w:val="auto"/>
          <w:sz w:val="24"/>
          <w:szCs w:val="24"/>
        </w:rPr>
        <w:t>⒉</w:t>
      </w:r>
      <w:r>
        <w:rPr>
          <w:color w:val="auto"/>
          <w:sz w:val="24"/>
          <w:szCs w:val="24"/>
        </w:rPr>
        <w:t>总学分</w:t>
      </w:r>
      <w:r>
        <w:rPr>
          <w:rFonts w:hint="eastAsia"/>
          <w:color w:val="auto"/>
          <w:sz w:val="24"/>
          <w:szCs w:val="24"/>
          <w:lang w:eastAsia="zh-CN"/>
        </w:rPr>
        <w:t>：</w:t>
      </w:r>
      <w:r>
        <w:rPr>
          <w:rFonts w:hint="eastAsia"/>
          <w:color w:val="auto"/>
          <w:sz w:val="24"/>
          <w:szCs w:val="24"/>
          <w:lang w:val="en-US" w:eastAsia="zh-CN"/>
        </w:rPr>
        <w:t>190，</w:t>
      </w:r>
      <w:r>
        <w:rPr>
          <w:color w:val="auto"/>
          <w:sz w:val="24"/>
          <w:szCs w:val="24"/>
        </w:rPr>
        <w:t>学分计算办法：第 1 至第 5 学期每学期 16学时记 1 学分；专业实践教学周 1 周记 1 学分；顶岗实习 1 周记 1.5 学分；入学教育</w:t>
      </w:r>
      <w:r>
        <w:rPr>
          <w:rFonts w:hint="eastAsia"/>
          <w:color w:val="auto"/>
          <w:sz w:val="24"/>
          <w:szCs w:val="24"/>
          <w:lang w:eastAsia="zh-CN"/>
        </w:rPr>
        <w:t>、</w:t>
      </w:r>
      <w:r>
        <w:rPr>
          <w:color w:val="auto"/>
          <w:sz w:val="24"/>
          <w:szCs w:val="24"/>
        </w:rPr>
        <w:t>军训、</w:t>
      </w:r>
      <w:r>
        <w:rPr>
          <w:rFonts w:hint="eastAsia"/>
          <w:color w:val="auto"/>
          <w:sz w:val="24"/>
          <w:szCs w:val="24"/>
          <w:lang w:val="en-US" w:eastAsia="zh-CN"/>
        </w:rPr>
        <w:t>公益劳动</w:t>
      </w:r>
      <w:r>
        <w:rPr>
          <w:color w:val="auto"/>
          <w:sz w:val="24"/>
          <w:szCs w:val="24"/>
        </w:rPr>
        <w:t xml:space="preserve">、毕业教育等活动 1 周记 1 学分，共 </w:t>
      </w:r>
      <w:r>
        <w:rPr>
          <w:rFonts w:hint="eastAsia"/>
          <w:color w:val="auto"/>
          <w:sz w:val="24"/>
          <w:szCs w:val="24"/>
          <w:lang w:val="en-US" w:eastAsia="zh-CN"/>
        </w:rPr>
        <w:t>4</w:t>
      </w:r>
      <w:r>
        <w:rPr>
          <w:color w:val="auto"/>
          <w:sz w:val="24"/>
          <w:szCs w:val="24"/>
        </w:rPr>
        <w:t>学分。</w:t>
      </w:r>
    </w:p>
    <w:p>
      <w:pPr>
        <w:ind w:firstLine="482" w:firstLineChars="200"/>
        <w:outlineLvl w:val="0"/>
        <w:rPr>
          <w:rFonts w:hint="eastAsia"/>
          <w:b/>
          <w:color w:val="auto"/>
          <w:sz w:val="24"/>
          <w:szCs w:val="24"/>
        </w:rPr>
      </w:pPr>
      <w:bookmarkStart w:id="1230" w:name="_Toc1256"/>
      <w:bookmarkStart w:id="1231" w:name="_Toc13731"/>
      <w:bookmarkStart w:id="1232" w:name="_Toc31917"/>
      <w:bookmarkStart w:id="1233" w:name="_Toc4347"/>
      <w:bookmarkStart w:id="1234" w:name="_Toc31280"/>
      <w:bookmarkStart w:id="1235" w:name="_Toc32719"/>
      <w:r>
        <w:rPr>
          <w:rFonts w:hint="eastAsia"/>
          <w:b/>
          <w:color w:val="auto"/>
          <w:sz w:val="24"/>
          <w:szCs w:val="24"/>
        </w:rPr>
        <w:t>八、实施保障</w:t>
      </w:r>
      <w:bookmarkEnd w:id="1230"/>
      <w:bookmarkEnd w:id="1231"/>
      <w:bookmarkEnd w:id="1232"/>
      <w:bookmarkEnd w:id="1233"/>
      <w:bookmarkEnd w:id="1234"/>
      <w:bookmarkEnd w:id="1235"/>
    </w:p>
    <w:p>
      <w:pPr>
        <w:ind w:firstLine="482" w:firstLineChars="200"/>
        <w:rPr>
          <w:rFonts w:hint="eastAsia"/>
          <w:b/>
          <w:color w:val="auto"/>
          <w:sz w:val="24"/>
          <w:szCs w:val="24"/>
        </w:rPr>
      </w:pPr>
      <w:r>
        <w:rPr>
          <w:rFonts w:hint="eastAsia"/>
          <w:b/>
          <w:color w:val="auto"/>
          <w:sz w:val="24"/>
          <w:szCs w:val="24"/>
        </w:rPr>
        <w:t>（一）师资队伍</w:t>
      </w:r>
    </w:p>
    <w:p>
      <w:pPr>
        <w:ind w:firstLine="482" w:firstLineChars="200"/>
        <w:rPr>
          <w:rFonts w:hint="eastAsia" w:ascii="宋体" w:hAnsi="宋体" w:cs="宋体"/>
          <w:b/>
          <w:color w:val="auto"/>
          <w:sz w:val="24"/>
          <w:szCs w:val="24"/>
        </w:rPr>
      </w:pPr>
      <w:r>
        <w:rPr>
          <w:rFonts w:hint="eastAsia" w:ascii="宋体" w:hAnsi="宋体" w:cs="宋体"/>
          <w:b/>
          <w:color w:val="auto"/>
          <w:sz w:val="24"/>
          <w:szCs w:val="24"/>
        </w:rPr>
        <w:t>⒈比例合规</w:t>
      </w:r>
    </w:p>
    <w:p>
      <w:pPr>
        <w:ind w:firstLine="480" w:firstLineChars="200"/>
        <w:rPr>
          <w:color w:val="auto"/>
          <w:sz w:val="24"/>
          <w:szCs w:val="24"/>
        </w:rPr>
      </w:pPr>
      <w:r>
        <w:rPr>
          <w:color w:val="auto"/>
          <w:sz w:val="24"/>
          <w:szCs w:val="24"/>
        </w:rPr>
        <w:t>专任专业教师与在籍学生之比不低于 1:36；高级职称 15%以上;获得与本专业相关的高级工以上职业资格 60%以上，或取得非教师系列专业技术中级以上职称 30%以上；兼职教师占专业教师比例 10%～40%，60%以上具有中级以上技术职称或高级工以上职业资格。</w:t>
      </w:r>
    </w:p>
    <w:p>
      <w:pPr>
        <w:ind w:firstLine="482" w:firstLineChars="200"/>
        <w:rPr>
          <w:rFonts w:hint="eastAsia" w:ascii="宋体" w:hAnsi="宋体" w:cs="宋体"/>
          <w:b/>
          <w:color w:val="auto"/>
          <w:sz w:val="24"/>
          <w:szCs w:val="24"/>
        </w:rPr>
      </w:pPr>
      <w:r>
        <w:rPr>
          <w:rFonts w:hint="eastAsia" w:ascii="宋体" w:hAnsi="宋体" w:cs="宋体"/>
          <w:b/>
          <w:color w:val="auto"/>
          <w:sz w:val="24"/>
          <w:szCs w:val="24"/>
        </w:rPr>
        <w:t>⒉资历合适</w:t>
      </w:r>
    </w:p>
    <w:p>
      <w:pPr>
        <w:ind w:firstLine="480" w:firstLineChars="200"/>
        <w:rPr>
          <w:color w:val="auto"/>
          <w:sz w:val="24"/>
          <w:szCs w:val="24"/>
        </w:rPr>
      </w:pPr>
      <w:r>
        <w:rPr>
          <w:color w:val="auto"/>
          <w:sz w:val="24"/>
          <w:szCs w:val="24"/>
        </w:rPr>
        <w:t>（90%以上的，不低于比例）专任专业教师应具有信息技术类或艺术设计类专业本科以上学历；3 年以上专任专业教师，应达</w:t>
      </w:r>
      <w:r>
        <w:rPr>
          <w:rFonts w:hint="eastAsia"/>
          <w:color w:val="auto"/>
          <w:sz w:val="24"/>
          <w:szCs w:val="24"/>
        </w:rPr>
        <w:t>获得</w:t>
      </w:r>
      <w:r>
        <w:rPr>
          <w:color w:val="auto"/>
          <w:sz w:val="24"/>
          <w:szCs w:val="24"/>
        </w:rPr>
        <w:t>职业资格或专业技术职称要求,如广告设计师、包装设计师、高级图像制作员、高级视频编辑操作员、多媒体作品制作员（技师）、平面设计师等。</w:t>
      </w:r>
    </w:p>
    <w:p>
      <w:pPr>
        <w:ind w:firstLine="482" w:firstLineChars="200"/>
        <w:rPr>
          <w:rFonts w:hint="eastAsia" w:ascii="宋体" w:hAnsi="宋体" w:cs="宋体"/>
          <w:b/>
          <w:color w:val="auto"/>
          <w:sz w:val="24"/>
          <w:szCs w:val="24"/>
        </w:rPr>
      </w:pPr>
      <w:r>
        <w:rPr>
          <w:rFonts w:hint="eastAsia" w:ascii="宋体" w:hAnsi="宋体" w:cs="宋体"/>
          <w:b/>
          <w:color w:val="auto"/>
          <w:sz w:val="24"/>
          <w:szCs w:val="24"/>
        </w:rPr>
        <w:t>⒊素质良好</w:t>
      </w:r>
    </w:p>
    <w:p>
      <w:pPr>
        <w:ind w:firstLine="480" w:firstLineChars="200"/>
        <w:rPr>
          <w:rFonts w:hint="eastAsia"/>
          <w:color w:val="auto"/>
          <w:sz w:val="24"/>
          <w:szCs w:val="24"/>
        </w:rPr>
      </w:pPr>
      <w:r>
        <w:rPr>
          <w:color w:val="auto"/>
          <w:sz w:val="24"/>
          <w:szCs w:val="24"/>
        </w:rPr>
        <w:t>专任专业教师具有良好的师德修养、专业能力，能够开展理实一体化教学，具有信息化教学能力。专任专业教师普遍参加“五课”教研工作、教学改革课题研究、教学竞赛、技能竞赛等活动。平均每两年到企业实践不少于两个月。兼职教师须经过教学能力专项培训，并取得合格证书，每学期承担不少于 30 学时的教学任务。</w:t>
      </w:r>
    </w:p>
    <w:p>
      <w:pPr>
        <w:numPr>
          <w:ilvl w:val="0"/>
          <w:numId w:val="0"/>
        </w:numPr>
        <w:ind w:leftChars="200"/>
        <w:rPr>
          <w:rFonts w:hint="eastAsia"/>
          <w:color w:val="auto"/>
          <w:sz w:val="24"/>
          <w:szCs w:val="24"/>
        </w:rPr>
      </w:pPr>
      <w:r>
        <w:rPr>
          <w:rFonts w:hint="eastAsia"/>
          <w:b/>
          <w:color w:val="auto"/>
          <w:sz w:val="24"/>
          <w:szCs w:val="24"/>
          <w:lang w:val="en-US" w:eastAsia="zh-CN"/>
        </w:rPr>
        <w:t>4.</w:t>
      </w:r>
      <w:r>
        <w:rPr>
          <w:rFonts w:hint="eastAsia"/>
          <w:b/>
          <w:color w:val="auto"/>
          <w:sz w:val="24"/>
          <w:szCs w:val="24"/>
        </w:rPr>
        <w:t>带头人引领</w:t>
      </w:r>
    </w:p>
    <w:p>
      <w:pPr>
        <w:numPr>
          <w:ilvl w:val="0"/>
          <w:numId w:val="0"/>
        </w:numPr>
        <w:ind w:firstLine="480" w:firstLineChars="200"/>
        <w:rPr>
          <w:rFonts w:hint="eastAsia"/>
          <w:color w:val="auto"/>
          <w:sz w:val="24"/>
          <w:szCs w:val="24"/>
        </w:rPr>
      </w:pPr>
      <w:r>
        <w:rPr>
          <w:rFonts w:hint="eastAsia"/>
          <w:color w:val="auto"/>
          <w:sz w:val="24"/>
          <w:szCs w:val="24"/>
        </w:rPr>
        <w:t>专业带头人师德高尚，素质全面；具有艺术设计类本科以上学历，高级以上职称，取得两类以上职业资格证书；从事专业教学六年以上，理论扎实，实践能力过硬，具有良好的专业教学组织、管理和评价能力。</w:t>
      </w:r>
    </w:p>
    <w:p>
      <w:pPr>
        <w:numPr>
          <w:ilvl w:val="0"/>
          <w:numId w:val="0"/>
        </w:numPr>
        <w:ind w:firstLine="480" w:firstLineChars="200"/>
        <w:rPr>
          <w:rFonts w:hint="eastAsia"/>
          <w:color w:val="auto"/>
          <w:sz w:val="24"/>
          <w:szCs w:val="24"/>
        </w:rPr>
      </w:pPr>
    </w:p>
    <w:p>
      <w:pPr>
        <w:numPr>
          <w:ilvl w:val="0"/>
          <w:numId w:val="0"/>
        </w:numPr>
        <w:ind w:firstLine="480" w:firstLineChars="200"/>
        <w:rPr>
          <w:rFonts w:hint="eastAsia"/>
          <w:color w:val="auto"/>
          <w:sz w:val="24"/>
          <w:szCs w:val="24"/>
        </w:rPr>
      </w:pPr>
    </w:p>
    <w:p>
      <w:pPr>
        <w:numPr>
          <w:ilvl w:val="0"/>
          <w:numId w:val="0"/>
        </w:numPr>
        <w:ind w:leftChars="200"/>
        <w:jc w:val="center"/>
        <w:rPr>
          <w:rFonts w:hint="eastAsia"/>
          <w:b/>
          <w:bCs/>
          <w:color w:val="auto"/>
          <w:sz w:val="24"/>
          <w:szCs w:val="24"/>
          <w:lang w:val="en-US" w:eastAsia="zh-CN"/>
        </w:rPr>
      </w:pPr>
      <w:r>
        <w:rPr>
          <w:rFonts w:hint="eastAsia"/>
          <w:b/>
          <w:bCs/>
          <w:color w:val="auto"/>
          <w:sz w:val="24"/>
          <w:szCs w:val="24"/>
          <w:lang w:val="en-US" w:eastAsia="zh-CN"/>
        </w:rPr>
        <w:t>专业建设专家指导委员会组成</w:t>
      </w:r>
    </w:p>
    <w:tbl>
      <w:tblPr>
        <w:tblStyle w:val="8"/>
        <w:tblpPr w:leftFromText="180" w:rightFromText="180" w:vertAnchor="text" w:horzAnchor="page" w:tblpX="2016" w:tblpY="7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943"/>
        <w:gridCol w:w="817"/>
        <w:gridCol w:w="780"/>
        <w:gridCol w:w="1651"/>
        <w:gridCol w:w="2049"/>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bCs/>
                <w:color w:val="auto"/>
                <w:kern w:val="0"/>
                <w:sz w:val="24"/>
                <w:szCs w:val="24"/>
                <w:vertAlign w:val="baseline"/>
                <w:lang w:eastAsia="zh-CN"/>
              </w:rPr>
            </w:pPr>
            <w:bookmarkStart w:id="1236" w:name="_Toc8565"/>
            <w:r>
              <w:rPr>
                <w:rFonts w:hint="eastAsia" w:ascii="宋体" w:hAnsi="宋体" w:eastAsia="宋体" w:cs="宋体"/>
                <w:b/>
                <w:bCs/>
                <w:color w:val="auto"/>
                <w:kern w:val="0"/>
                <w:sz w:val="24"/>
                <w:szCs w:val="24"/>
                <w:vertAlign w:val="baseline"/>
                <w:lang w:eastAsia="zh-CN"/>
              </w:rPr>
              <w:t>序号</w:t>
            </w:r>
            <w:bookmarkEnd w:id="1236"/>
          </w:p>
        </w:tc>
        <w:tc>
          <w:tcPr>
            <w:tcW w:w="943"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bCs/>
                <w:color w:val="auto"/>
                <w:kern w:val="0"/>
                <w:sz w:val="24"/>
                <w:szCs w:val="24"/>
                <w:vertAlign w:val="baseline"/>
                <w:lang w:eastAsia="zh-CN"/>
              </w:rPr>
            </w:pPr>
            <w:bookmarkStart w:id="1237" w:name="_Toc23465"/>
            <w:r>
              <w:rPr>
                <w:rFonts w:hint="eastAsia" w:ascii="宋体" w:hAnsi="宋体" w:eastAsia="宋体" w:cs="宋体"/>
                <w:b/>
                <w:bCs/>
                <w:color w:val="auto"/>
                <w:kern w:val="0"/>
                <w:sz w:val="24"/>
                <w:szCs w:val="24"/>
                <w:vertAlign w:val="baseline"/>
                <w:lang w:eastAsia="zh-CN"/>
              </w:rPr>
              <w:t>姓名</w:t>
            </w:r>
            <w:bookmarkEnd w:id="1237"/>
          </w:p>
        </w:tc>
        <w:tc>
          <w:tcPr>
            <w:tcW w:w="817"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bCs/>
                <w:color w:val="auto"/>
                <w:kern w:val="0"/>
                <w:sz w:val="24"/>
                <w:szCs w:val="24"/>
                <w:vertAlign w:val="baseline"/>
                <w:lang w:eastAsia="zh-CN"/>
              </w:rPr>
            </w:pPr>
            <w:bookmarkStart w:id="1238" w:name="_Toc762"/>
            <w:r>
              <w:rPr>
                <w:rFonts w:hint="eastAsia" w:ascii="宋体" w:hAnsi="宋体" w:eastAsia="宋体" w:cs="宋体"/>
                <w:b/>
                <w:bCs/>
                <w:color w:val="auto"/>
                <w:kern w:val="0"/>
                <w:sz w:val="24"/>
                <w:szCs w:val="24"/>
                <w:vertAlign w:val="baseline"/>
                <w:lang w:eastAsia="zh-CN"/>
              </w:rPr>
              <w:t>性别</w:t>
            </w:r>
            <w:bookmarkEnd w:id="1238"/>
          </w:p>
        </w:tc>
        <w:tc>
          <w:tcPr>
            <w:tcW w:w="780"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bCs/>
                <w:color w:val="auto"/>
                <w:kern w:val="0"/>
                <w:sz w:val="24"/>
                <w:szCs w:val="24"/>
                <w:vertAlign w:val="baseline"/>
                <w:lang w:eastAsia="zh-CN"/>
              </w:rPr>
            </w:pPr>
            <w:bookmarkStart w:id="1239" w:name="_Toc18001"/>
            <w:r>
              <w:rPr>
                <w:rFonts w:hint="eastAsia" w:ascii="宋体" w:hAnsi="宋体" w:eastAsia="宋体" w:cs="宋体"/>
                <w:b/>
                <w:bCs/>
                <w:color w:val="auto"/>
                <w:kern w:val="0"/>
                <w:sz w:val="24"/>
                <w:szCs w:val="24"/>
                <w:vertAlign w:val="baseline"/>
                <w:lang w:eastAsia="zh-CN"/>
              </w:rPr>
              <w:t>年龄</w:t>
            </w:r>
            <w:bookmarkEnd w:id="1239"/>
          </w:p>
        </w:tc>
        <w:tc>
          <w:tcPr>
            <w:tcW w:w="1651"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bCs/>
                <w:color w:val="auto"/>
                <w:kern w:val="0"/>
                <w:sz w:val="24"/>
                <w:szCs w:val="24"/>
                <w:vertAlign w:val="baseline"/>
                <w:lang w:eastAsia="zh-CN"/>
              </w:rPr>
            </w:pPr>
            <w:bookmarkStart w:id="1240" w:name="_Toc28320"/>
            <w:r>
              <w:rPr>
                <w:rFonts w:hint="eastAsia" w:ascii="宋体" w:hAnsi="宋体" w:eastAsia="宋体" w:cs="宋体"/>
                <w:b/>
                <w:bCs/>
                <w:color w:val="auto"/>
                <w:kern w:val="0"/>
                <w:sz w:val="24"/>
                <w:szCs w:val="24"/>
                <w:vertAlign w:val="baseline"/>
                <w:lang w:eastAsia="zh-CN"/>
              </w:rPr>
              <w:t>职称</w:t>
            </w:r>
            <w:bookmarkEnd w:id="1240"/>
          </w:p>
        </w:tc>
        <w:tc>
          <w:tcPr>
            <w:tcW w:w="2049"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bCs/>
                <w:color w:val="auto"/>
                <w:kern w:val="0"/>
                <w:sz w:val="24"/>
                <w:szCs w:val="24"/>
                <w:vertAlign w:val="baseline"/>
                <w:lang w:eastAsia="zh-CN"/>
              </w:rPr>
            </w:pPr>
            <w:bookmarkStart w:id="1241" w:name="_Toc10673"/>
            <w:r>
              <w:rPr>
                <w:rFonts w:hint="eastAsia" w:ascii="宋体" w:hAnsi="宋体" w:eastAsia="宋体" w:cs="宋体"/>
                <w:b/>
                <w:bCs/>
                <w:color w:val="auto"/>
                <w:kern w:val="0"/>
                <w:sz w:val="24"/>
                <w:szCs w:val="24"/>
                <w:vertAlign w:val="baseline"/>
                <w:lang w:eastAsia="zh-CN"/>
              </w:rPr>
              <w:t>工作单位</w:t>
            </w:r>
            <w:bookmarkEnd w:id="1241"/>
          </w:p>
        </w:tc>
        <w:tc>
          <w:tcPr>
            <w:tcW w:w="1516"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bCs/>
                <w:color w:val="auto"/>
                <w:kern w:val="0"/>
                <w:sz w:val="24"/>
                <w:szCs w:val="24"/>
                <w:vertAlign w:val="baseline"/>
                <w:lang w:eastAsia="zh-CN"/>
              </w:rPr>
            </w:pPr>
            <w:bookmarkStart w:id="1242" w:name="_Toc22966"/>
            <w:r>
              <w:rPr>
                <w:rFonts w:hint="eastAsia" w:ascii="宋体" w:hAnsi="宋体" w:eastAsia="宋体" w:cs="宋体"/>
                <w:b/>
                <w:bCs/>
                <w:color w:val="auto"/>
                <w:kern w:val="0"/>
                <w:sz w:val="24"/>
                <w:szCs w:val="24"/>
                <w:vertAlign w:val="baseline"/>
                <w:lang w:eastAsia="zh-CN"/>
              </w:rPr>
              <w:t>委员会职务</w:t>
            </w:r>
            <w:bookmarkEnd w:id="12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43" w:name="_Toc28273"/>
            <w:r>
              <w:rPr>
                <w:rFonts w:hint="eastAsia" w:ascii="宋体" w:hAnsi="宋体" w:eastAsia="宋体" w:cs="宋体"/>
                <w:b w:val="0"/>
                <w:bCs w:val="0"/>
                <w:color w:val="auto"/>
                <w:kern w:val="0"/>
                <w:sz w:val="24"/>
                <w:szCs w:val="24"/>
                <w:vertAlign w:val="baseline"/>
                <w:lang w:val="en-US" w:eastAsia="zh-CN"/>
              </w:rPr>
              <w:t>1</w:t>
            </w:r>
            <w:bookmarkEnd w:id="1243"/>
          </w:p>
        </w:tc>
        <w:tc>
          <w:tcPr>
            <w:tcW w:w="943"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44" w:name="_Toc10386"/>
            <w:r>
              <w:rPr>
                <w:rFonts w:hint="eastAsia" w:ascii="宋体" w:hAnsi="宋体" w:eastAsia="宋体" w:cs="宋体"/>
                <w:b w:val="0"/>
                <w:bCs w:val="0"/>
                <w:color w:val="auto"/>
                <w:kern w:val="0"/>
                <w:sz w:val="24"/>
                <w:szCs w:val="24"/>
                <w:vertAlign w:val="baseline"/>
                <w:lang w:val="en-US" w:eastAsia="zh-CN"/>
              </w:rPr>
              <w:t>企业</w:t>
            </w:r>
          </w:p>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代表</w:t>
            </w:r>
            <w:bookmarkEnd w:id="1244"/>
          </w:p>
        </w:tc>
        <w:tc>
          <w:tcPr>
            <w:tcW w:w="817"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45" w:name="_Toc7464"/>
            <w:r>
              <w:rPr>
                <w:rFonts w:hint="eastAsia" w:ascii="宋体" w:hAnsi="宋体" w:eastAsia="宋体" w:cs="宋体"/>
                <w:b w:val="0"/>
                <w:bCs w:val="0"/>
                <w:color w:val="auto"/>
                <w:kern w:val="0"/>
                <w:sz w:val="24"/>
                <w:szCs w:val="24"/>
                <w:vertAlign w:val="baseline"/>
                <w:lang w:eastAsia="zh-CN"/>
              </w:rPr>
              <w:t>男</w:t>
            </w:r>
            <w:bookmarkEnd w:id="1245"/>
          </w:p>
        </w:tc>
        <w:tc>
          <w:tcPr>
            <w:tcW w:w="780"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46" w:name="_Toc29353"/>
            <w:r>
              <w:rPr>
                <w:rFonts w:hint="eastAsia" w:ascii="宋体" w:hAnsi="宋体" w:eastAsia="宋体" w:cs="宋体"/>
                <w:b w:val="0"/>
                <w:bCs w:val="0"/>
                <w:color w:val="auto"/>
                <w:kern w:val="0"/>
                <w:sz w:val="24"/>
                <w:szCs w:val="24"/>
                <w:vertAlign w:val="baseline"/>
                <w:lang w:val="en-US" w:eastAsia="zh-CN"/>
              </w:rPr>
              <w:t>45</w:t>
            </w:r>
            <w:bookmarkEnd w:id="1246"/>
          </w:p>
        </w:tc>
        <w:tc>
          <w:tcPr>
            <w:tcW w:w="1651"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47" w:name="_Toc17354"/>
            <w:r>
              <w:rPr>
                <w:rFonts w:hint="eastAsia" w:ascii="宋体" w:hAnsi="宋体" w:eastAsia="宋体" w:cs="宋体"/>
                <w:b w:val="0"/>
                <w:bCs w:val="0"/>
                <w:color w:val="auto"/>
                <w:kern w:val="0"/>
                <w:sz w:val="24"/>
                <w:szCs w:val="24"/>
                <w:vertAlign w:val="baseline"/>
                <w:lang w:eastAsia="zh-CN"/>
              </w:rPr>
              <w:t>设计总监</w:t>
            </w:r>
            <w:bookmarkEnd w:id="1247"/>
          </w:p>
        </w:tc>
        <w:tc>
          <w:tcPr>
            <w:tcW w:w="2049"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48" w:name="_Toc22828"/>
            <w:r>
              <w:rPr>
                <w:rFonts w:hint="eastAsia" w:ascii="宋体" w:hAnsi="宋体" w:eastAsia="宋体" w:cs="宋体"/>
                <w:b w:val="0"/>
                <w:bCs w:val="0"/>
                <w:color w:val="auto"/>
                <w:kern w:val="0"/>
                <w:sz w:val="24"/>
                <w:szCs w:val="24"/>
                <w:vertAlign w:val="baseline"/>
                <w:lang w:val="en-US" w:eastAsia="zh-CN"/>
              </w:rPr>
              <w:t>XXX</w:t>
            </w:r>
            <w:r>
              <w:rPr>
                <w:rFonts w:hint="eastAsia" w:ascii="宋体" w:hAnsi="宋体" w:eastAsia="宋体" w:cs="宋体"/>
                <w:b w:val="0"/>
                <w:bCs w:val="0"/>
                <w:color w:val="auto"/>
                <w:kern w:val="0"/>
                <w:sz w:val="24"/>
                <w:szCs w:val="24"/>
                <w:vertAlign w:val="baseline"/>
                <w:lang w:eastAsia="zh-CN"/>
              </w:rPr>
              <w:t>广告公司</w:t>
            </w:r>
            <w:bookmarkEnd w:id="1248"/>
          </w:p>
        </w:tc>
        <w:tc>
          <w:tcPr>
            <w:tcW w:w="1516" w:type="dxa"/>
            <w:tcBorders>
              <w:top w:val="single" w:color="000000" w:sz="8" w:space="0"/>
              <w:left w:val="single" w:color="000000" w:sz="8" w:space="0"/>
              <w:bottom w:val="single" w:color="000000" w:sz="8" w:space="0"/>
              <w:right w:val="single" w:color="000000" w:sz="8" w:space="0"/>
            </w:tcBorders>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49" w:name="_Toc25985"/>
            <w:r>
              <w:rPr>
                <w:rFonts w:hint="eastAsia" w:ascii="宋体" w:hAnsi="宋体" w:eastAsia="宋体" w:cs="宋体"/>
                <w:b w:val="0"/>
                <w:bCs w:val="0"/>
                <w:color w:val="auto"/>
                <w:kern w:val="0"/>
                <w:sz w:val="24"/>
                <w:szCs w:val="24"/>
                <w:vertAlign w:val="baseline"/>
                <w:lang w:eastAsia="zh-CN"/>
              </w:rPr>
              <w:t>主任</w:t>
            </w:r>
            <w:bookmarkEnd w:id="12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50" w:name="_Toc21630"/>
            <w:r>
              <w:rPr>
                <w:rFonts w:hint="eastAsia" w:ascii="宋体" w:hAnsi="宋体" w:eastAsia="宋体" w:cs="宋体"/>
                <w:b w:val="0"/>
                <w:bCs w:val="0"/>
                <w:color w:val="auto"/>
                <w:kern w:val="0"/>
                <w:sz w:val="24"/>
                <w:szCs w:val="24"/>
                <w:vertAlign w:val="baseline"/>
                <w:lang w:val="en-US" w:eastAsia="zh-CN"/>
              </w:rPr>
              <w:t>2</w:t>
            </w:r>
            <w:bookmarkEnd w:id="1250"/>
          </w:p>
        </w:tc>
        <w:tc>
          <w:tcPr>
            <w:tcW w:w="94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bookmarkStart w:id="1251" w:name="_Toc24730"/>
            <w:r>
              <w:rPr>
                <w:rFonts w:hint="eastAsia" w:ascii="宋体" w:hAnsi="宋体" w:eastAsia="宋体" w:cs="宋体"/>
                <w:b w:val="0"/>
                <w:bCs w:val="0"/>
                <w:color w:val="auto"/>
                <w:kern w:val="0"/>
                <w:sz w:val="24"/>
                <w:szCs w:val="24"/>
                <w:vertAlign w:val="baseline"/>
                <w:lang w:val="en-US" w:eastAsia="zh-CN"/>
              </w:rPr>
              <w:t>企业</w:t>
            </w:r>
          </w:p>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bidi="ar-SA"/>
              </w:rPr>
            </w:pPr>
            <w:r>
              <w:rPr>
                <w:rFonts w:hint="eastAsia" w:ascii="宋体" w:hAnsi="宋体" w:eastAsia="宋体" w:cs="宋体"/>
                <w:b w:val="0"/>
                <w:bCs w:val="0"/>
                <w:color w:val="auto"/>
                <w:kern w:val="0"/>
                <w:sz w:val="24"/>
                <w:szCs w:val="24"/>
                <w:vertAlign w:val="baseline"/>
                <w:lang w:val="en-US" w:eastAsia="zh-CN"/>
              </w:rPr>
              <w:t>代表</w:t>
            </w:r>
            <w:bookmarkEnd w:id="1251"/>
          </w:p>
        </w:tc>
        <w:tc>
          <w:tcPr>
            <w:tcW w:w="81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52" w:name="_Toc8956"/>
            <w:r>
              <w:rPr>
                <w:rFonts w:hint="eastAsia" w:ascii="宋体" w:hAnsi="宋体" w:eastAsia="宋体" w:cs="宋体"/>
                <w:b w:val="0"/>
                <w:bCs w:val="0"/>
                <w:color w:val="auto"/>
                <w:kern w:val="0"/>
                <w:sz w:val="24"/>
                <w:szCs w:val="24"/>
                <w:vertAlign w:val="baseline"/>
                <w:lang w:eastAsia="zh-CN"/>
              </w:rPr>
              <w:t>男</w:t>
            </w:r>
            <w:bookmarkEnd w:id="1252"/>
          </w:p>
        </w:tc>
        <w:tc>
          <w:tcPr>
            <w:tcW w:w="78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53" w:name="_Toc4584"/>
            <w:r>
              <w:rPr>
                <w:rFonts w:hint="eastAsia" w:ascii="宋体" w:hAnsi="宋体" w:eastAsia="宋体" w:cs="宋体"/>
                <w:b w:val="0"/>
                <w:bCs w:val="0"/>
                <w:color w:val="auto"/>
                <w:kern w:val="0"/>
                <w:sz w:val="24"/>
                <w:szCs w:val="24"/>
                <w:vertAlign w:val="baseline"/>
                <w:lang w:val="en-US" w:eastAsia="zh-CN"/>
              </w:rPr>
              <w:t>42</w:t>
            </w:r>
            <w:bookmarkEnd w:id="1253"/>
          </w:p>
        </w:tc>
        <w:tc>
          <w:tcPr>
            <w:tcW w:w="165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54" w:name="_Toc9310"/>
            <w:r>
              <w:rPr>
                <w:rFonts w:hint="eastAsia" w:ascii="宋体" w:hAnsi="宋体" w:eastAsia="宋体" w:cs="宋体"/>
                <w:b w:val="0"/>
                <w:bCs w:val="0"/>
                <w:color w:val="auto"/>
                <w:kern w:val="0"/>
                <w:sz w:val="24"/>
                <w:szCs w:val="24"/>
                <w:vertAlign w:val="baseline"/>
                <w:lang w:eastAsia="zh-CN"/>
              </w:rPr>
              <w:t>首席设计师</w:t>
            </w:r>
            <w:bookmarkEnd w:id="1254"/>
          </w:p>
        </w:tc>
        <w:tc>
          <w:tcPr>
            <w:tcW w:w="204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55" w:name="_Toc2810"/>
            <w:r>
              <w:rPr>
                <w:rFonts w:hint="eastAsia" w:ascii="宋体" w:hAnsi="宋体" w:eastAsia="宋体" w:cs="宋体"/>
                <w:b w:val="0"/>
                <w:bCs w:val="0"/>
                <w:color w:val="auto"/>
                <w:kern w:val="0"/>
                <w:sz w:val="24"/>
                <w:szCs w:val="24"/>
                <w:vertAlign w:val="baseline"/>
                <w:lang w:val="en-US" w:eastAsia="zh-CN"/>
              </w:rPr>
              <w:t>XXX广告</w:t>
            </w:r>
            <w:r>
              <w:rPr>
                <w:rFonts w:hint="eastAsia" w:ascii="宋体" w:hAnsi="宋体" w:eastAsia="宋体" w:cs="宋体"/>
                <w:b w:val="0"/>
                <w:bCs w:val="0"/>
                <w:color w:val="auto"/>
                <w:kern w:val="0"/>
                <w:sz w:val="24"/>
                <w:szCs w:val="24"/>
                <w:vertAlign w:val="baseline"/>
                <w:lang w:eastAsia="zh-CN"/>
              </w:rPr>
              <w:t>公司</w:t>
            </w:r>
            <w:bookmarkEnd w:id="1255"/>
          </w:p>
        </w:tc>
        <w:tc>
          <w:tcPr>
            <w:tcW w:w="151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56" w:name="_Toc2586"/>
            <w:r>
              <w:rPr>
                <w:rFonts w:hint="eastAsia" w:ascii="宋体" w:hAnsi="宋体" w:eastAsia="宋体" w:cs="宋体"/>
                <w:b w:val="0"/>
                <w:bCs w:val="0"/>
                <w:color w:val="auto"/>
                <w:kern w:val="0"/>
                <w:sz w:val="24"/>
                <w:szCs w:val="24"/>
                <w:vertAlign w:val="baseline"/>
                <w:lang w:eastAsia="zh-CN"/>
              </w:rPr>
              <w:t>副主任</w:t>
            </w:r>
            <w:bookmarkEnd w:id="12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57" w:name="_Toc3341"/>
            <w:r>
              <w:rPr>
                <w:rFonts w:hint="eastAsia" w:ascii="宋体" w:hAnsi="宋体" w:eastAsia="宋体" w:cs="宋体"/>
                <w:b w:val="0"/>
                <w:bCs w:val="0"/>
                <w:color w:val="auto"/>
                <w:kern w:val="0"/>
                <w:sz w:val="24"/>
                <w:szCs w:val="24"/>
                <w:vertAlign w:val="baseline"/>
                <w:lang w:val="en-US" w:eastAsia="zh-CN"/>
              </w:rPr>
              <w:t>3</w:t>
            </w:r>
            <w:bookmarkEnd w:id="1257"/>
          </w:p>
        </w:tc>
        <w:tc>
          <w:tcPr>
            <w:tcW w:w="94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bookmarkStart w:id="1258" w:name="_Toc30637"/>
            <w:r>
              <w:rPr>
                <w:rFonts w:hint="eastAsia" w:ascii="宋体" w:hAnsi="宋体" w:eastAsia="宋体" w:cs="宋体"/>
                <w:b w:val="0"/>
                <w:bCs w:val="0"/>
                <w:color w:val="auto"/>
                <w:kern w:val="0"/>
                <w:sz w:val="24"/>
                <w:szCs w:val="24"/>
                <w:vertAlign w:val="baseline"/>
                <w:lang w:val="en-US" w:eastAsia="zh-CN"/>
              </w:rPr>
              <w:t>企业</w:t>
            </w:r>
          </w:p>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代表</w:t>
            </w:r>
            <w:bookmarkEnd w:id="1258"/>
          </w:p>
        </w:tc>
        <w:tc>
          <w:tcPr>
            <w:tcW w:w="81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59" w:name="_Toc16401"/>
            <w:r>
              <w:rPr>
                <w:rFonts w:hint="eastAsia" w:ascii="宋体" w:hAnsi="宋体" w:eastAsia="宋体" w:cs="宋体"/>
                <w:b w:val="0"/>
                <w:bCs w:val="0"/>
                <w:color w:val="auto"/>
                <w:kern w:val="0"/>
                <w:sz w:val="24"/>
                <w:szCs w:val="24"/>
                <w:vertAlign w:val="baseline"/>
                <w:lang w:eastAsia="zh-CN"/>
              </w:rPr>
              <w:t>男</w:t>
            </w:r>
            <w:bookmarkEnd w:id="1259"/>
          </w:p>
        </w:tc>
        <w:tc>
          <w:tcPr>
            <w:tcW w:w="78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60" w:name="_Toc26118"/>
            <w:r>
              <w:rPr>
                <w:rFonts w:hint="eastAsia" w:ascii="宋体" w:hAnsi="宋体" w:eastAsia="宋体" w:cs="宋体"/>
                <w:b w:val="0"/>
                <w:bCs w:val="0"/>
                <w:color w:val="auto"/>
                <w:kern w:val="0"/>
                <w:sz w:val="24"/>
                <w:szCs w:val="24"/>
                <w:vertAlign w:val="baseline"/>
                <w:lang w:val="en-US" w:eastAsia="zh-CN"/>
              </w:rPr>
              <w:t>31</w:t>
            </w:r>
            <w:bookmarkEnd w:id="1260"/>
          </w:p>
        </w:tc>
        <w:tc>
          <w:tcPr>
            <w:tcW w:w="165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61" w:name="_Toc28407"/>
            <w:r>
              <w:rPr>
                <w:rFonts w:hint="eastAsia" w:ascii="宋体" w:hAnsi="宋体" w:eastAsia="宋体" w:cs="宋体"/>
                <w:b w:val="0"/>
                <w:bCs w:val="0"/>
                <w:color w:val="auto"/>
                <w:kern w:val="0"/>
                <w:sz w:val="24"/>
                <w:szCs w:val="24"/>
                <w:vertAlign w:val="baseline"/>
                <w:lang w:eastAsia="zh-CN"/>
              </w:rPr>
              <w:t>首席</w:t>
            </w:r>
            <w:r>
              <w:rPr>
                <w:rFonts w:hint="eastAsia" w:ascii="宋体" w:hAnsi="宋体" w:eastAsia="宋体" w:cs="宋体"/>
                <w:b w:val="0"/>
                <w:bCs w:val="0"/>
                <w:color w:val="auto"/>
                <w:kern w:val="0"/>
                <w:sz w:val="24"/>
                <w:szCs w:val="24"/>
                <w:vertAlign w:val="baseline"/>
                <w:lang w:val="en-US" w:eastAsia="zh-CN"/>
              </w:rPr>
              <w:t>摄影</w:t>
            </w:r>
            <w:r>
              <w:rPr>
                <w:rFonts w:hint="eastAsia" w:ascii="宋体" w:hAnsi="宋体" w:eastAsia="宋体" w:cs="宋体"/>
                <w:b w:val="0"/>
                <w:bCs w:val="0"/>
                <w:color w:val="auto"/>
                <w:kern w:val="0"/>
                <w:sz w:val="24"/>
                <w:szCs w:val="24"/>
                <w:vertAlign w:val="baseline"/>
                <w:lang w:eastAsia="zh-CN"/>
              </w:rPr>
              <w:t>师</w:t>
            </w:r>
            <w:bookmarkEnd w:id="1261"/>
          </w:p>
        </w:tc>
        <w:tc>
          <w:tcPr>
            <w:tcW w:w="204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62" w:name="_Toc23357"/>
            <w:r>
              <w:rPr>
                <w:rFonts w:hint="eastAsia" w:ascii="宋体" w:hAnsi="宋体" w:eastAsia="宋体" w:cs="宋体"/>
                <w:b w:val="0"/>
                <w:bCs w:val="0"/>
                <w:color w:val="auto"/>
                <w:kern w:val="0"/>
                <w:sz w:val="24"/>
                <w:szCs w:val="24"/>
                <w:vertAlign w:val="baseline"/>
                <w:lang w:val="en-US" w:eastAsia="zh-CN"/>
              </w:rPr>
              <w:t>XXX照相馆</w:t>
            </w:r>
            <w:bookmarkEnd w:id="1262"/>
          </w:p>
        </w:tc>
        <w:tc>
          <w:tcPr>
            <w:tcW w:w="151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63" w:name="_Toc32756"/>
            <w:r>
              <w:rPr>
                <w:rFonts w:hint="eastAsia" w:ascii="宋体" w:hAnsi="宋体" w:eastAsia="宋体" w:cs="宋体"/>
                <w:b w:val="0"/>
                <w:bCs w:val="0"/>
                <w:color w:val="auto"/>
                <w:kern w:val="0"/>
                <w:sz w:val="24"/>
                <w:szCs w:val="24"/>
                <w:vertAlign w:val="baseline"/>
                <w:lang w:eastAsia="zh-CN"/>
              </w:rPr>
              <w:t>副主任</w:t>
            </w:r>
            <w:bookmarkEnd w:id="12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64" w:name="_Toc2585"/>
            <w:r>
              <w:rPr>
                <w:rFonts w:hint="eastAsia" w:ascii="宋体" w:hAnsi="宋体" w:eastAsia="宋体" w:cs="宋体"/>
                <w:b w:val="0"/>
                <w:bCs w:val="0"/>
                <w:color w:val="auto"/>
                <w:kern w:val="0"/>
                <w:sz w:val="24"/>
                <w:szCs w:val="24"/>
                <w:vertAlign w:val="baseline"/>
                <w:lang w:val="en-US" w:eastAsia="zh-CN"/>
              </w:rPr>
              <w:t>4</w:t>
            </w:r>
            <w:bookmarkEnd w:id="1264"/>
          </w:p>
        </w:tc>
        <w:tc>
          <w:tcPr>
            <w:tcW w:w="94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bookmarkStart w:id="1265" w:name="_Toc11586"/>
            <w:r>
              <w:rPr>
                <w:rFonts w:hint="eastAsia" w:ascii="宋体" w:hAnsi="宋体" w:eastAsia="宋体" w:cs="宋体"/>
                <w:b w:val="0"/>
                <w:bCs w:val="0"/>
                <w:color w:val="auto"/>
                <w:kern w:val="0"/>
                <w:sz w:val="24"/>
                <w:szCs w:val="24"/>
                <w:vertAlign w:val="baseline"/>
                <w:lang w:val="en-US" w:eastAsia="zh-CN"/>
              </w:rPr>
              <w:t>企业</w:t>
            </w:r>
          </w:p>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代表</w:t>
            </w:r>
            <w:bookmarkEnd w:id="1265"/>
          </w:p>
        </w:tc>
        <w:tc>
          <w:tcPr>
            <w:tcW w:w="81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66" w:name="_Toc16299"/>
            <w:r>
              <w:rPr>
                <w:rFonts w:hint="eastAsia" w:ascii="宋体" w:hAnsi="宋体" w:eastAsia="宋体" w:cs="宋体"/>
                <w:b w:val="0"/>
                <w:bCs w:val="0"/>
                <w:color w:val="auto"/>
                <w:kern w:val="0"/>
                <w:sz w:val="24"/>
                <w:szCs w:val="24"/>
                <w:vertAlign w:val="baseline"/>
                <w:lang w:eastAsia="zh-CN"/>
              </w:rPr>
              <w:t>男</w:t>
            </w:r>
            <w:bookmarkEnd w:id="1266"/>
          </w:p>
        </w:tc>
        <w:tc>
          <w:tcPr>
            <w:tcW w:w="78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67" w:name="_Toc4781"/>
            <w:r>
              <w:rPr>
                <w:rFonts w:hint="eastAsia" w:ascii="宋体" w:hAnsi="宋体" w:eastAsia="宋体" w:cs="宋体"/>
                <w:b w:val="0"/>
                <w:bCs w:val="0"/>
                <w:color w:val="auto"/>
                <w:kern w:val="0"/>
                <w:sz w:val="24"/>
                <w:szCs w:val="24"/>
                <w:vertAlign w:val="baseline"/>
                <w:lang w:val="en-US" w:eastAsia="zh-CN"/>
              </w:rPr>
              <w:t>32</w:t>
            </w:r>
            <w:bookmarkEnd w:id="1267"/>
          </w:p>
        </w:tc>
        <w:tc>
          <w:tcPr>
            <w:tcW w:w="165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68" w:name="_Toc16678"/>
            <w:r>
              <w:rPr>
                <w:rFonts w:hint="eastAsia" w:ascii="宋体" w:hAnsi="宋体" w:eastAsia="宋体" w:cs="宋体"/>
                <w:b w:val="0"/>
                <w:bCs w:val="0"/>
                <w:color w:val="auto"/>
                <w:kern w:val="0"/>
                <w:sz w:val="24"/>
                <w:szCs w:val="24"/>
                <w:vertAlign w:val="baseline"/>
                <w:lang w:eastAsia="zh-CN"/>
              </w:rPr>
              <w:t>设计师</w:t>
            </w:r>
            <w:bookmarkEnd w:id="1268"/>
          </w:p>
        </w:tc>
        <w:tc>
          <w:tcPr>
            <w:tcW w:w="204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69" w:name="_Toc11444"/>
            <w:r>
              <w:rPr>
                <w:rFonts w:hint="eastAsia" w:ascii="宋体" w:hAnsi="宋体" w:eastAsia="宋体" w:cs="宋体"/>
                <w:b w:val="0"/>
                <w:bCs w:val="0"/>
                <w:color w:val="auto"/>
                <w:kern w:val="0"/>
                <w:sz w:val="24"/>
                <w:szCs w:val="24"/>
                <w:vertAlign w:val="baseline"/>
                <w:lang w:val="en-US" w:eastAsia="zh-CN"/>
              </w:rPr>
              <w:t>XXX广告公司</w:t>
            </w:r>
            <w:bookmarkEnd w:id="1269"/>
          </w:p>
        </w:tc>
        <w:tc>
          <w:tcPr>
            <w:tcW w:w="151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70" w:name="_Toc31946"/>
            <w:r>
              <w:rPr>
                <w:rFonts w:hint="eastAsia" w:ascii="宋体" w:hAnsi="宋体" w:eastAsia="宋体" w:cs="宋体"/>
                <w:b w:val="0"/>
                <w:bCs w:val="0"/>
                <w:color w:val="auto"/>
                <w:kern w:val="0"/>
                <w:sz w:val="24"/>
                <w:szCs w:val="24"/>
                <w:vertAlign w:val="baseline"/>
                <w:lang w:eastAsia="zh-CN"/>
              </w:rPr>
              <w:t>委员</w:t>
            </w:r>
            <w:bookmarkEnd w:id="12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71" w:name="_Toc11571"/>
            <w:r>
              <w:rPr>
                <w:rFonts w:hint="eastAsia" w:ascii="宋体" w:hAnsi="宋体" w:eastAsia="宋体" w:cs="宋体"/>
                <w:b w:val="0"/>
                <w:bCs w:val="0"/>
                <w:color w:val="auto"/>
                <w:kern w:val="0"/>
                <w:sz w:val="24"/>
                <w:szCs w:val="24"/>
                <w:vertAlign w:val="baseline"/>
                <w:lang w:val="en-US" w:eastAsia="zh-CN"/>
              </w:rPr>
              <w:t>5</w:t>
            </w:r>
            <w:bookmarkEnd w:id="1271"/>
          </w:p>
        </w:tc>
        <w:tc>
          <w:tcPr>
            <w:tcW w:w="94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bookmarkStart w:id="1272" w:name="_Toc28454"/>
            <w:r>
              <w:rPr>
                <w:rFonts w:hint="eastAsia" w:ascii="宋体" w:hAnsi="宋体" w:eastAsia="宋体" w:cs="宋体"/>
                <w:b w:val="0"/>
                <w:bCs w:val="0"/>
                <w:color w:val="auto"/>
                <w:kern w:val="0"/>
                <w:sz w:val="24"/>
                <w:szCs w:val="24"/>
                <w:vertAlign w:val="baseline"/>
                <w:lang w:val="en-US" w:eastAsia="zh-CN"/>
              </w:rPr>
              <w:t>学生</w:t>
            </w:r>
          </w:p>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代表</w:t>
            </w:r>
            <w:bookmarkEnd w:id="1272"/>
          </w:p>
        </w:tc>
        <w:tc>
          <w:tcPr>
            <w:tcW w:w="81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73" w:name="_Toc20533"/>
            <w:r>
              <w:rPr>
                <w:rFonts w:hint="eastAsia" w:ascii="宋体" w:hAnsi="宋体" w:eastAsia="宋体" w:cs="宋体"/>
                <w:b w:val="0"/>
                <w:bCs w:val="0"/>
                <w:color w:val="auto"/>
                <w:kern w:val="0"/>
                <w:sz w:val="24"/>
                <w:szCs w:val="24"/>
                <w:vertAlign w:val="baseline"/>
                <w:lang w:eastAsia="zh-CN"/>
              </w:rPr>
              <w:t>男</w:t>
            </w:r>
            <w:bookmarkEnd w:id="1273"/>
          </w:p>
        </w:tc>
        <w:tc>
          <w:tcPr>
            <w:tcW w:w="78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74" w:name="_Toc5888"/>
            <w:r>
              <w:rPr>
                <w:rFonts w:hint="eastAsia" w:ascii="宋体" w:hAnsi="宋体" w:eastAsia="宋体" w:cs="宋体"/>
                <w:b w:val="0"/>
                <w:bCs w:val="0"/>
                <w:color w:val="auto"/>
                <w:kern w:val="0"/>
                <w:sz w:val="24"/>
                <w:szCs w:val="24"/>
                <w:vertAlign w:val="baseline"/>
                <w:lang w:val="en-US" w:eastAsia="zh-CN"/>
              </w:rPr>
              <w:t>30</w:t>
            </w:r>
            <w:bookmarkEnd w:id="1274"/>
          </w:p>
        </w:tc>
        <w:tc>
          <w:tcPr>
            <w:tcW w:w="165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75" w:name="_Toc10408"/>
            <w:r>
              <w:rPr>
                <w:rFonts w:hint="eastAsia" w:ascii="宋体" w:hAnsi="宋体" w:eastAsia="宋体" w:cs="宋体"/>
                <w:b w:val="0"/>
                <w:bCs w:val="0"/>
                <w:color w:val="auto"/>
                <w:kern w:val="0"/>
                <w:sz w:val="24"/>
                <w:szCs w:val="24"/>
                <w:vertAlign w:val="baseline"/>
                <w:lang w:eastAsia="zh-CN"/>
              </w:rPr>
              <w:t>美术编辑</w:t>
            </w:r>
            <w:bookmarkEnd w:id="1275"/>
          </w:p>
        </w:tc>
        <w:tc>
          <w:tcPr>
            <w:tcW w:w="204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76" w:name="_Toc11142"/>
            <w:r>
              <w:rPr>
                <w:rFonts w:hint="eastAsia" w:ascii="宋体" w:hAnsi="宋体" w:eastAsia="宋体" w:cs="宋体"/>
                <w:b w:val="0"/>
                <w:bCs w:val="0"/>
                <w:color w:val="auto"/>
                <w:kern w:val="0"/>
                <w:sz w:val="24"/>
                <w:szCs w:val="24"/>
                <w:vertAlign w:val="baseline"/>
                <w:lang w:val="en-US" w:eastAsia="zh-CN"/>
              </w:rPr>
              <w:t>XXX广告公司</w:t>
            </w:r>
            <w:bookmarkEnd w:id="1276"/>
          </w:p>
        </w:tc>
        <w:tc>
          <w:tcPr>
            <w:tcW w:w="151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77" w:name="_Toc18587"/>
            <w:r>
              <w:rPr>
                <w:rFonts w:hint="eastAsia" w:ascii="宋体" w:hAnsi="宋体" w:eastAsia="宋体" w:cs="宋体"/>
                <w:b w:val="0"/>
                <w:bCs w:val="0"/>
                <w:color w:val="auto"/>
                <w:kern w:val="0"/>
                <w:sz w:val="24"/>
                <w:szCs w:val="24"/>
                <w:vertAlign w:val="baseline"/>
                <w:lang w:eastAsia="zh-CN"/>
              </w:rPr>
              <w:t>委员</w:t>
            </w:r>
            <w:bookmarkEnd w:id="12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78" w:name="_Toc13676"/>
            <w:r>
              <w:rPr>
                <w:rFonts w:hint="eastAsia" w:ascii="宋体" w:hAnsi="宋体" w:eastAsia="宋体" w:cs="宋体"/>
                <w:b w:val="0"/>
                <w:bCs w:val="0"/>
                <w:color w:val="auto"/>
                <w:kern w:val="0"/>
                <w:sz w:val="24"/>
                <w:szCs w:val="24"/>
                <w:vertAlign w:val="baseline"/>
                <w:lang w:val="en-US" w:eastAsia="zh-CN"/>
              </w:rPr>
              <w:t>6</w:t>
            </w:r>
            <w:bookmarkEnd w:id="1278"/>
          </w:p>
        </w:tc>
        <w:tc>
          <w:tcPr>
            <w:tcW w:w="94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bookmarkStart w:id="1279" w:name="_Toc17916"/>
            <w:r>
              <w:rPr>
                <w:rFonts w:hint="eastAsia" w:ascii="宋体" w:hAnsi="宋体" w:eastAsia="宋体" w:cs="宋体"/>
                <w:b w:val="0"/>
                <w:bCs w:val="0"/>
                <w:color w:val="auto"/>
                <w:kern w:val="0"/>
                <w:sz w:val="24"/>
                <w:szCs w:val="24"/>
                <w:vertAlign w:val="baseline"/>
                <w:lang w:val="en-US" w:eastAsia="zh-CN"/>
              </w:rPr>
              <w:t>企业</w:t>
            </w:r>
          </w:p>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代表</w:t>
            </w:r>
            <w:bookmarkEnd w:id="1279"/>
          </w:p>
        </w:tc>
        <w:tc>
          <w:tcPr>
            <w:tcW w:w="81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80" w:name="_Toc26034"/>
            <w:r>
              <w:rPr>
                <w:rFonts w:hint="eastAsia" w:ascii="宋体" w:hAnsi="宋体" w:eastAsia="宋体" w:cs="宋体"/>
                <w:b w:val="0"/>
                <w:bCs w:val="0"/>
                <w:color w:val="auto"/>
                <w:kern w:val="0"/>
                <w:sz w:val="24"/>
                <w:szCs w:val="24"/>
                <w:vertAlign w:val="baseline"/>
                <w:lang w:val="en-US" w:eastAsia="zh-CN"/>
              </w:rPr>
              <w:t>女</w:t>
            </w:r>
            <w:bookmarkEnd w:id="1280"/>
          </w:p>
        </w:tc>
        <w:tc>
          <w:tcPr>
            <w:tcW w:w="78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81" w:name="_Toc20234"/>
            <w:r>
              <w:rPr>
                <w:rFonts w:hint="eastAsia" w:ascii="宋体" w:hAnsi="宋体" w:eastAsia="宋体" w:cs="宋体"/>
                <w:b w:val="0"/>
                <w:bCs w:val="0"/>
                <w:color w:val="auto"/>
                <w:kern w:val="0"/>
                <w:sz w:val="24"/>
                <w:szCs w:val="24"/>
                <w:vertAlign w:val="baseline"/>
                <w:lang w:val="en-US" w:eastAsia="zh-CN"/>
              </w:rPr>
              <w:t>31</w:t>
            </w:r>
            <w:bookmarkEnd w:id="1281"/>
          </w:p>
        </w:tc>
        <w:tc>
          <w:tcPr>
            <w:tcW w:w="165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82" w:name="_Toc17286"/>
            <w:r>
              <w:rPr>
                <w:rFonts w:hint="eastAsia" w:ascii="宋体" w:hAnsi="宋体" w:eastAsia="宋体" w:cs="宋体"/>
                <w:b w:val="0"/>
                <w:bCs w:val="0"/>
                <w:color w:val="auto"/>
                <w:kern w:val="0"/>
                <w:sz w:val="24"/>
                <w:szCs w:val="24"/>
                <w:vertAlign w:val="baseline"/>
                <w:lang w:eastAsia="zh-CN"/>
              </w:rPr>
              <w:t>设计师</w:t>
            </w:r>
            <w:bookmarkEnd w:id="1282"/>
          </w:p>
        </w:tc>
        <w:tc>
          <w:tcPr>
            <w:tcW w:w="204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83" w:name="_Toc30395"/>
            <w:r>
              <w:rPr>
                <w:rFonts w:hint="eastAsia" w:ascii="宋体" w:hAnsi="宋体" w:eastAsia="宋体" w:cs="宋体"/>
                <w:b w:val="0"/>
                <w:bCs w:val="0"/>
                <w:color w:val="auto"/>
                <w:kern w:val="0"/>
                <w:sz w:val="24"/>
                <w:szCs w:val="24"/>
                <w:vertAlign w:val="baseline"/>
                <w:lang w:val="en-US" w:eastAsia="zh-CN"/>
              </w:rPr>
              <w:t>XXX广告公司</w:t>
            </w:r>
            <w:bookmarkEnd w:id="1283"/>
          </w:p>
        </w:tc>
        <w:tc>
          <w:tcPr>
            <w:tcW w:w="151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84" w:name="_Toc1172"/>
            <w:r>
              <w:rPr>
                <w:rFonts w:hint="eastAsia" w:ascii="宋体" w:hAnsi="宋体" w:eastAsia="宋体" w:cs="宋体"/>
                <w:b w:val="0"/>
                <w:bCs w:val="0"/>
                <w:color w:val="auto"/>
                <w:kern w:val="0"/>
                <w:sz w:val="24"/>
                <w:szCs w:val="24"/>
                <w:vertAlign w:val="baseline"/>
                <w:lang w:eastAsia="zh-CN"/>
              </w:rPr>
              <w:t>委员</w:t>
            </w:r>
            <w:bookmarkEnd w:id="12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85" w:name="_Toc6221"/>
            <w:r>
              <w:rPr>
                <w:rFonts w:hint="eastAsia" w:ascii="宋体" w:hAnsi="宋体" w:eastAsia="宋体" w:cs="宋体"/>
                <w:b w:val="0"/>
                <w:bCs w:val="0"/>
                <w:color w:val="auto"/>
                <w:kern w:val="0"/>
                <w:sz w:val="24"/>
                <w:szCs w:val="24"/>
                <w:vertAlign w:val="baseline"/>
                <w:lang w:val="en-US" w:eastAsia="zh-CN"/>
              </w:rPr>
              <w:t>7</w:t>
            </w:r>
            <w:bookmarkEnd w:id="1285"/>
          </w:p>
        </w:tc>
        <w:tc>
          <w:tcPr>
            <w:tcW w:w="94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bookmarkStart w:id="1286" w:name="_Toc19013"/>
            <w:r>
              <w:rPr>
                <w:rFonts w:hint="eastAsia" w:ascii="宋体" w:hAnsi="宋体" w:eastAsia="宋体" w:cs="宋体"/>
                <w:b w:val="0"/>
                <w:bCs w:val="0"/>
                <w:color w:val="auto"/>
                <w:kern w:val="0"/>
                <w:sz w:val="24"/>
                <w:szCs w:val="24"/>
                <w:vertAlign w:val="baseline"/>
                <w:lang w:val="en-US" w:eastAsia="zh-CN"/>
              </w:rPr>
              <w:t>本校</w:t>
            </w:r>
          </w:p>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教师</w:t>
            </w:r>
            <w:bookmarkEnd w:id="1286"/>
          </w:p>
        </w:tc>
        <w:tc>
          <w:tcPr>
            <w:tcW w:w="81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87" w:name="_Toc15910"/>
            <w:r>
              <w:rPr>
                <w:rFonts w:hint="eastAsia" w:ascii="宋体" w:hAnsi="宋体" w:eastAsia="宋体" w:cs="宋体"/>
                <w:b w:val="0"/>
                <w:bCs w:val="0"/>
                <w:color w:val="auto"/>
                <w:kern w:val="0"/>
                <w:sz w:val="24"/>
                <w:szCs w:val="24"/>
                <w:vertAlign w:val="baseline"/>
                <w:lang w:eastAsia="zh-CN"/>
              </w:rPr>
              <w:t>男</w:t>
            </w:r>
            <w:bookmarkEnd w:id="1287"/>
          </w:p>
        </w:tc>
        <w:tc>
          <w:tcPr>
            <w:tcW w:w="78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88" w:name="_Toc4505"/>
            <w:r>
              <w:rPr>
                <w:rFonts w:hint="eastAsia" w:ascii="宋体" w:hAnsi="宋体" w:eastAsia="宋体" w:cs="宋体"/>
                <w:b w:val="0"/>
                <w:bCs w:val="0"/>
                <w:color w:val="auto"/>
                <w:kern w:val="0"/>
                <w:sz w:val="24"/>
                <w:szCs w:val="24"/>
                <w:vertAlign w:val="baseline"/>
                <w:lang w:val="en-US" w:eastAsia="zh-CN"/>
              </w:rPr>
              <w:t>43</w:t>
            </w:r>
            <w:bookmarkEnd w:id="1288"/>
          </w:p>
        </w:tc>
        <w:tc>
          <w:tcPr>
            <w:tcW w:w="165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89" w:name="_Toc25770"/>
            <w:r>
              <w:rPr>
                <w:rFonts w:hint="eastAsia" w:ascii="宋体" w:hAnsi="宋体" w:eastAsia="宋体" w:cs="宋体"/>
                <w:b w:val="0"/>
                <w:bCs w:val="0"/>
                <w:color w:val="auto"/>
                <w:kern w:val="0"/>
                <w:sz w:val="24"/>
                <w:szCs w:val="24"/>
                <w:vertAlign w:val="baseline"/>
                <w:lang w:eastAsia="zh-CN"/>
              </w:rPr>
              <w:t>高级讲师</w:t>
            </w:r>
            <w:bookmarkEnd w:id="1289"/>
          </w:p>
        </w:tc>
        <w:tc>
          <w:tcPr>
            <w:tcW w:w="204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90" w:name="_Toc13094"/>
            <w:r>
              <w:rPr>
                <w:rFonts w:hint="eastAsia" w:ascii="宋体" w:hAnsi="宋体" w:eastAsia="宋体" w:cs="宋体"/>
                <w:b w:val="0"/>
                <w:bCs w:val="0"/>
                <w:color w:val="auto"/>
                <w:kern w:val="0"/>
                <w:sz w:val="24"/>
                <w:szCs w:val="24"/>
                <w:vertAlign w:val="baseline"/>
                <w:lang w:val="en-US" w:eastAsia="zh-CN"/>
              </w:rPr>
              <w:t>本校</w:t>
            </w:r>
            <w:bookmarkEnd w:id="1290"/>
          </w:p>
        </w:tc>
        <w:tc>
          <w:tcPr>
            <w:tcW w:w="151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91" w:name="_Toc8406"/>
            <w:r>
              <w:rPr>
                <w:rFonts w:hint="eastAsia" w:ascii="宋体" w:hAnsi="宋体" w:eastAsia="宋体" w:cs="宋体"/>
                <w:b w:val="0"/>
                <w:bCs w:val="0"/>
                <w:color w:val="auto"/>
                <w:kern w:val="0"/>
                <w:sz w:val="24"/>
                <w:szCs w:val="24"/>
                <w:vertAlign w:val="baseline"/>
                <w:lang w:eastAsia="zh-CN"/>
              </w:rPr>
              <w:t>委员</w:t>
            </w:r>
            <w:bookmarkEnd w:id="12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92" w:name="_Toc31688"/>
            <w:r>
              <w:rPr>
                <w:rFonts w:hint="eastAsia" w:ascii="宋体" w:hAnsi="宋体" w:eastAsia="宋体" w:cs="宋体"/>
                <w:b w:val="0"/>
                <w:bCs w:val="0"/>
                <w:color w:val="auto"/>
                <w:kern w:val="0"/>
                <w:sz w:val="24"/>
                <w:szCs w:val="24"/>
                <w:vertAlign w:val="baseline"/>
                <w:lang w:val="en-US" w:eastAsia="zh-CN"/>
              </w:rPr>
              <w:t>8</w:t>
            </w:r>
            <w:bookmarkEnd w:id="1292"/>
          </w:p>
        </w:tc>
        <w:tc>
          <w:tcPr>
            <w:tcW w:w="94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val="en-US" w:eastAsia="zh-CN"/>
              </w:rPr>
            </w:pPr>
            <w:bookmarkStart w:id="1293" w:name="_Toc12450"/>
            <w:r>
              <w:rPr>
                <w:rFonts w:hint="eastAsia" w:ascii="宋体" w:hAnsi="宋体" w:eastAsia="宋体" w:cs="宋体"/>
                <w:b w:val="0"/>
                <w:bCs w:val="0"/>
                <w:color w:val="auto"/>
                <w:kern w:val="0"/>
                <w:sz w:val="24"/>
                <w:szCs w:val="24"/>
                <w:vertAlign w:val="baseline"/>
                <w:lang w:val="en-US" w:eastAsia="zh-CN"/>
              </w:rPr>
              <w:t>本校</w:t>
            </w:r>
          </w:p>
          <w:p>
            <w:pPr>
              <w:spacing w:line="366" w:lineRule="exact"/>
              <w:ind w:right="6" w:rightChars="0"/>
              <w:jc w:val="center"/>
              <w:outlineLvl w:val="0"/>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教师</w:t>
            </w:r>
            <w:bookmarkEnd w:id="1293"/>
          </w:p>
        </w:tc>
        <w:tc>
          <w:tcPr>
            <w:tcW w:w="81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94" w:name="_Toc27641"/>
            <w:r>
              <w:rPr>
                <w:rFonts w:hint="eastAsia" w:ascii="宋体" w:hAnsi="宋体" w:eastAsia="宋体" w:cs="宋体"/>
                <w:b w:val="0"/>
                <w:bCs w:val="0"/>
                <w:color w:val="auto"/>
                <w:kern w:val="0"/>
                <w:sz w:val="24"/>
                <w:szCs w:val="24"/>
                <w:vertAlign w:val="baseline"/>
                <w:lang w:eastAsia="zh-CN"/>
              </w:rPr>
              <w:t>女</w:t>
            </w:r>
            <w:bookmarkEnd w:id="1294"/>
          </w:p>
        </w:tc>
        <w:tc>
          <w:tcPr>
            <w:tcW w:w="78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95" w:name="_Toc27505"/>
            <w:r>
              <w:rPr>
                <w:rFonts w:hint="eastAsia" w:ascii="宋体" w:hAnsi="宋体" w:eastAsia="宋体" w:cs="宋体"/>
                <w:b w:val="0"/>
                <w:bCs w:val="0"/>
                <w:color w:val="auto"/>
                <w:kern w:val="0"/>
                <w:sz w:val="24"/>
                <w:szCs w:val="24"/>
                <w:vertAlign w:val="baseline"/>
                <w:lang w:val="en-US" w:eastAsia="zh-CN"/>
              </w:rPr>
              <w:t>39</w:t>
            </w:r>
            <w:bookmarkEnd w:id="1295"/>
          </w:p>
        </w:tc>
        <w:tc>
          <w:tcPr>
            <w:tcW w:w="165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96" w:name="_Toc23295"/>
            <w:r>
              <w:rPr>
                <w:rFonts w:hint="eastAsia" w:ascii="宋体" w:hAnsi="宋体" w:eastAsia="宋体" w:cs="宋体"/>
                <w:b w:val="0"/>
                <w:bCs w:val="0"/>
                <w:color w:val="auto"/>
                <w:kern w:val="0"/>
                <w:sz w:val="24"/>
                <w:szCs w:val="24"/>
                <w:vertAlign w:val="baseline"/>
                <w:lang w:eastAsia="zh-CN"/>
              </w:rPr>
              <w:t>高级讲师</w:t>
            </w:r>
            <w:bookmarkEnd w:id="1296"/>
          </w:p>
        </w:tc>
        <w:tc>
          <w:tcPr>
            <w:tcW w:w="204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val="en-US" w:eastAsia="zh-CN"/>
              </w:rPr>
            </w:pPr>
            <w:bookmarkStart w:id="1297" w:name="_Toc31523"/>
            <w:r>
              <w:rPr>
                <w:rFonts w:hint="eastAsia" w:ascii="宋体" w:hAnsi="宋体" w:eastAsia="宋体" w:cs="宋体"/>
                <w:b w:val="0"/>
                <w:bCs w:val="0"/>
                <w:color w:val="auto"/>
                <w:kern w:val="0"/>
                <w:sz w:val="24"/>
                <w:szCs w:val="24"/>
                <w:vertAlign w:val="baseline"/>
                <w:lang w:val="en-US" w:eastAsia="zh-CN"/>
              </w:rPr>
              <w:t>本校</w:t>
            </w:r>
            <w:bookmarkEnd w:id="1297"/>
          </w:p>
        </w:tc>
        <w:tc>
          <w:tcPr>
            <w:tcW w:w="151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spacing w:line="366" w:lineRule="exact"/>
              <w:ind w:right="6"/>
              <w:jc w:val="center"/>
              <w:outlineLvl w:val="0"/>
              <w:rPr>
                <w:rFonts w:hint="eastAsia" w:ascii="宋体" w:hAnsi="宋体" w:eastAsia="宋体" w:cs="宋体"/>
                <w:b w:val="0"/>
                <w:bCs w:val="0"/>
                <w:color w:val="auto"/>
                <w:kern w:val="0"/>
                <w:sz w:val="24"/>
                <w:szCs w:val="24"/>
                <w:vertAlign w:val="baseline"/>
                <w:lang w:eastAsia="zh-CN"/>
              </w:rPr>
            </w:pPr>
            <w:bookmarkStart w:id="1298" w:name="_Toc25664"/>
            <w:r>
              <w:rPr>
                <w:rFonts w:hint="eastAsia" w:ascii="宋体" w:hAnsi="宋体" w:eastAsia="宋体" w:cs="宋体"/>
                <w:b w:val="0"/>
                <w:bCs w:val="0"/>
                <w:color w:val="auto"/>
                <w:kern w:val="0"/>
                <w:sz w:val="24"/>
                <w:szCs w:val="24"/>
                <w:vertAlign w:val="baseline"/>
                <w:lang w:eastAsia="zh-CN"/>
              </w:rPr>
              <w:t>委员</w:t>
            </w:r>
            <w:bookmarkEnd w:id="1298"/>
          </w:p>
        </w:tc>
      </w:tr>
    </w:tbl>
    <w:p>
      <w:pPr>
        <w:numPr>
          <w:ilvl w:val="0"/>
          <w:numId w:val="0"/>
        </w:numPr>
        <w:ind w:leftChars="200" w:firstLine="482" w:firstLineChars="200"/>
        <w:jc w:val="center"/>
        <w:rPr>
          <w:rFonts w:hint="eastAsia"/>
          <w:b/>
          <w:bCs/>
          <w:color w:val="auto"/>
          <w:sz w:val="24"/>
          <w:szCs w:val="24"/>
          <w:lang w:val="en-US" w:eastAsia="zh-CN"/>
        </w:rPr>
      </w:pPr>
    </w:p>
    <w:p>
      <w:pPr>
        <w:numPr>
          <w:ilvl w:val="0"/>
          <w:numId w:val="0"/>
        </w:numPr>
        <w:ind w:leftChars="200" w:firstLine="482" w:firstLineChars="200"/>
        <w:jc w:val="center"/>
        <w:rPr>
          <w:rFonts w:hint="default" w:eastAsia="宋体"/>
          <w:color w:val="auto"/>
          <w:sz w:val="24"/>
          <w:szCs w:val="24"/>
          <w:lang w:val="en-US" w:eastAsia="zh-CN"/>
        </w:rPr>
      </w:pPr>
      <w:r>
        <w:rPr>
          <w:rFonts w:hint="eastAsia"/>
          <w:b/>
          <w:bCs/>
          <w:color w:val="auto"/>
          <w:sz w:val="24"/>
          <w:szCs w:val="24"/>
          <w:lang w:val="en-US" w:eastAsia="zh-CN"/>
        </w:rPr>
        <w:t>专业教师配置表</w:t>
      </w:r>
    </w:p>
    <w:tbl>
      <w:tblPr>
        <w:tblStyle w:val="8"/>
        <w:tblpPr w:leftFromText="180" w:rightFromText="180" w:vertAnchor="text" w:horzAnchor="page" w:tblpX="2074" w:tblpY="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
        <w:gridCol w:w="1078"/>
        <w:gridCol w:w="890"/>
        <w:gridCol w:w="1921"/>
        <w:gridCol w:w="728"/>
        <w:gridCol w:w="2184"/>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noWrap w:val="0"/>
            <w:vAlign w:val="center"/>
          </w:tcPr>
          <w:p>
            <w:pPr>
              <w:numPr>
                <w:ilvl w:val="0"/>
                <w:numId w:val="0"/>
              </w:numPr>
              <w:jc w:val="both"/>
              <w:rPr>
                <w:rFonts w:hint="eastAsia" w:ascii="宋体" w:hAnsi="宋体" w:eastAsia="宋体" w:cs="宋体"/>
                <w:b/>
                <w:bCs w:val="0"/>
                <w:color w:val="auto"/>
                <w:kern w:val="0"/>
                <w:sz w:val="24"/>
                <w:szCs w:val="24"/>
                <w:vertAlign w:val="baseline"/>
                <w:lang w:eastAsia="zh-CN"/>
              </w:rPr>
            </w:pPr>
            <w:r>
              <w:rPr>
                <w:rFonts w:hint="eastAsia" w:ascii="宋体" w:hAnsi="宋体" w:eastAsia="宋体" w:cs="宋体"/>
                <w:b/>
                <w:bCs w:val="0"/>
                <w:color w:val="auto"/>
                <w:kern w:val="0"/>
                <w:sz w:val="24"/>
                <w:szCs w:val="24"/>
                <w:vertAlign w:val="baseline"/>
                <w:lang w:eastAsia="zh-CN"/>
              </w:rPr>
              <w:t>序号</w:t>
            </w:r>
          </w:p>
        </w:tc>
        <w:tc>
          <w:tcPr>
            <w:tcW w:w="1078" w:type="dxa"/>
            <w:noWrap w:val="0"/>
            <w:vAlign w:val="center"/>
          </w:tcPr>
          <w:p>
            <w:pPr>
              <w:numPr>
                <w:ilvl w:val="0"/>
                <w:numId w:val="0"/>
              </w:numPr>
              <w:jc w:val="center"/>
              <w:rPr>
                <w:rFonts w:hint="eastAsia" w:ascii="宋体" w:hAnsi="宋体" w:eastAsia="宋体" w:cs="宋体"/>
                <w:b/>
                <w:bCs w:val="0"/>
                <w:color w:val="auto"/>
                <w:kern w:val="0"/>
                <w:sz w:val="24"/>
                <w:szCs w:val="24"/>
                <w:vertAlign w:val="baseline"/>
                <w:lang w:eastAsia="zh-CN"/>
              </w:rPr>
            </w:pPr>
            <w:r>
              <w:rPr>
                <w:rFonts w:hint="eastAsia" w:ascii="宋体" w:hAnsi="宋体" w:eastAsia="宋体" w:cs="宋体"/>
                <w:b/>
                <w:bCs w:val="0"/>
                <w:color w:val="auto"/>
                <w:kern w:val="0"/>
                <w:sz w:val="24"/>
                <w:szCs w:val="24"/>
                <w:vertAlign w:val="baseline"/>
                <w:lang w:eastAsia="zh-CN"/>
              </w:rPr>
              <w:t>姓名</w:t>
            </w:r>
          </w:p>
        </w:tc>
        <w:tc>
          <w:tcPr>
            <w:tcW w:w="890" w:type="dxa"/>
            <w:noWrap w:val="0"/>
            <w:vAlign w:val="center"/>
          </w:tcPr>
          <w:p>
            <w:pPr>
              <w:numPr>
                <w:ilvl w:val="0"/>
                <w:numId w:val="0"/>
              </w:numPr>
              <w:jc w:val="center"/>
              <w:rPr>
                <w:rFonts w:hint="eastAsia" w:ascii="宋体" w:hAnsi="宋体" w:eastAsia="宋体" w:cs="宋体"/>
                <w:b/>
                <w:bCs w:val="0"/>
                <w:color w:val="auto"/>
                <w:kern w:val="0"/>
                <w:sz w:val="24"/>
                <w:szCs w:val="24"/>
                <w:vertAlign w:val="baseline"/>
                <w:lang w:eastAsia="zh-CN"/>
              </w:rPr>
            </w:pPr>
            <w:r>
              <w:rPr>
                <w:rFonts w:hint="eastAsia" w:ascii="宋体" w:hAnsi="宋体" w:eastAsia="宋体" w:cs="宋体"/>
                <w:b/>
                <w:bCs w:val="0"/>
                <w:color w:val="auto"/>
                <w:kern w:val="0"/>
                <w:sz w:val="24"/>
                <w:szCs w:val="24"/>
                <w:vertAlign w:val="baseline"/>
                <w:lang w:eastAsia="zh-CN"/>
              </w:rPr>
              <w:t>学历</w:t>
            </w:r>
          </w:p>
        </w:tc>
        <w:tc>
          <w:tcPr>
            <w:tcW w:w="1921" w:type="dxa"/>
            <w:noWrap w:val="0"/>
            <w:vAlign w:val="center"/>
          </w:tcPr>
          <w:p>
            <w:pPr>
              <w:numPr>
                <w:ilvl w:val="0"/>
                <w:numId w:val="0"/>
              </w:numPr>
              <w:jc w:val="center"/>
              <w:rPr>
                <w:rFonts w:hint="eastAsia" w:ascii="宋体" w:hAnsi="宋体" w:eastAsia="宋体" w:cs="宋体"/>
                <w:b/>
                <w:bCs w:val="0"/>
                <w:color w:val="auto"/>
                <w:kern w:val="0"/>
                <w:sz w:val="24"/>
                <w:szCs w:val="24"/>
                <w:vertAlign w:val="baseline"/>
                <w:lang w:eastAsia="zh-CN"/>
              </w:rPr>
            </w:pPr>
            <w:r>
              <w:rPr>
                <w:rFonts w:hint="eastAsia" w:ascii="宋体" w:hAnsi="宋体" w:eastAsia="宋体" w:cs="宋体"/>
                <w:b/>
                <w:bCs w:val="0"/>
                <w:color w:val="auto"/>
                <w:kern w:val="0"/>
                <w:sz w:val="24"/>
                <w:szCs w:val="24"/>
                <w:vertAlign w:val="baseline"/>
                <w:lang w:eastAsia="zh-CN"/>
              </w:rPr>
              <w:t>从事专业</w:t>
            </w:r>
          </w:p>
        </w:tc>
        <w:tc>
          <w:tcPr>
            <w:tcW w:w="728" w:type="dxa"/>
            <w:noWrap w:val="0"/>
            <w:vAlign w:val="center"/>
          </w:tcPr>
          <w:p>
            <w:pPr>
              <w:numPr>
                <w:ilvl w:val="0"/>
                <w:numId w:val="0"/>
              </w:numPr>
              <w:jc w:val="center"/>
              <w:rPr>
                <w:rFonts w:hint="eastAsia" w:ascii="宋体" w:hAnsi="宋体" w:eastAsia="宋体" w:cs="宋体"/>
                <w:b/>
                <w:bCs w:val="0"/>
                <w:color w:val="auto"/>
                <w:kern w:val="0"/>
                <w:sz w:val="24"/>
                <w:szCs w:val="24"/>
                <w:vertAlign w:val="baseline"/>
                <w:lang w:eastAsia="zh-CN"/>
              </w:rPr>
            </w:pPr>
            <w:r>
              <w:rPr>
                <w:rFonts w:hint="eastAsia" w:ascii="宋体" w:hAnsi="宋体" w:eastAsia="宋体" w:cs="宋体"/>
                <w:b/>
                <w:bCs w:val="0"/>
                <w:color w:val="auto"/>
                <w:kern w:val="0"/>
                <w:sz w:val="24"/>
                <w:szCs w:val="24"/>
                <w:vertAlign w:val="baseline"/>
                <w:lang w:eastAsia="zh-CN"/>
              </w:rPr>
              <w:t>职称</w:t>
            </w:r>
          </w:p>
        </w:tc>
        <w:tc>
          <w:tcPr>
            <w:tcW w:w="2184" w:type="dxa"/>
            <w:noWrap w:val="0"/>
            <w:vAlign w:val="center"/>
          </w:tcPr>
          <w:p>
            <w:pPr>
              <w:numPr>
                <w:ilvl w:val="0"/>
                <w:numId w:val="0"/>
              </w:numPr>
              <w:ind w:left="0" w:leftChars="0" w:firstLine="0" w:firstLineChars="0"/>
              <w:jc w:val="center"/>
              <w:rPr>
                <w:rFonts w:hint="eastAsia" w:ascii="宋体" w:hAnsi="宋体" w:eastAsia="宋体" w:cs="宋体"/>
                <w:b/>
                <w:bCs w:val="0"/>
                <w:color w:val="auto"/>
                <w:kern w:val="0"/>
                <w:sz w:val="24"/>
                <w:szCs w:val="24"/>
                <w:vertAlign w:val="baseline"/>
                <w:lang w:val="en-US" w:eastAsia="zh-CN" w:bidi="ar-SA"/>
              </w:rPr>
            </w:pPr>
            <w:r>
              <w:rPr>
                <w:rFonts w:hint="eastAsia" w:ascii="宋体" w:hAnsi="宋体" w:eastAsia="宋体" w:cs="宋体"/>
                <w:b/>
                <w:bCs w:val="0"/>
                <w:color w:val="auto"/>
                <w:kern w:val="0"/>
                <w:sz w:val="24"/>
                <w:szCs w:val="24"/>
                <w:vertAlign w:val="baseline"/>
                <w:lang w:eastAsia="zh-CN"/>
              </w:rPr>
              <w:t>技术技能工种</w:t>
            </w:r>
          </w:p>
        </w:tc>
        <w:tc>
          <w:tcPr>
            <w:tcW w:w="1381" w:type="dxa"/>
            <w:noWrap w:val="0"/>
            <w:vAlign w:val="center"/>
          </w:tcPr>
          <w:p>
            <w:pPr>
              <w:numPr>
                <w:ilvl w:val="0"/>
                <w:numId w:val="0"/>
              </w:numPr>
              <w:ind w:left="0" w:leftChars="0" w:firstLine="0" w:firstLineChars="0"/>
              <w:jc w:val="both"/>
              <w:rPr>
                <w:rFonts w:hint="eastAsia" w:ascii="宋体" w:hAnsi="宋体" w:eastAsia="宋体" w:cs="宋体"/>
                <w:b/>
                <w:bCs w:val="0"/>
                <w:color w:val="auto"/>
                <w:kern w:val="0"/>
                <w:sz w:val="24"/>
                <w:szCs w:val="24"/>
                <w:vertAlign w:val="baseline"/>
                <w:lang w:val="en-US" w:eastAsia="zh-CN" w:bidi="ar-SA"/>
              </w:rPr>
            </w:pPr>
            <w:r>
              <w:rPr>
                <w:rFonts w:hint="eastAsia" w:ascii="宋体" w:hAnsi="宋体" w:eastAsia="宋体" w:cs="宋体"/>
                <w:b/>
                <w:bCs w:val="0"/>
                <w:color w:val="auto"/>
                <w:kern w:val="0"/>
                <w:sz w:val="24"/>
                <w:szCs w:val="24"/>
                <w:vertAlign w:val="baseline"/>
                <w:lang w:eastAsia="zh-CN"/>
              </w:rPr>
              <w:t>双师级别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1</w:t>
            </w:r>
          </w:p>
        </w:tc>
        <w:tc>
          <w:tcPr>
            <w:tcW w:w="1078" w:type="dxa"/>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XXX</w:t>
            </w:r>
          </w:p>
        </w:tc>
        <w:tc>
          <w:tcPr>
            <w:tcW w:w="89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本科</w:t>
            </w:r>
          </w:p>
        </w:tc>
        <w:tc>
          <w:tcPr>
            <w:tcW w:w="192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高级讲师</w:t>
            </w:r>
          </w:p>
        </w:tc>
        <w:tc>
          <w:tcPr>
            <w:tcW w:w="2184" w:type="dxa"/>
            <w:noWrap w:val="0"/>
            <w:vAlign w:val="center"/>
          </w:tcPr>
          <w:p>
            <w:pPr>
              <w:numPr>
                <w:ilvl w:val="0"/>
                <w:numId w:val="0"/>
              </w:numPr>
              <w:ind w:left="0" w:leftChars="0" w:firstLine="0" w:firstLineChars="0"/>
              <w:jc w:val="both"/>
              <w:rPr>
                <w:rFonts w:hint="eastAsia" w:ascii="宋体" w:hAnsi="宋体" w:eastAsia="宋体" w:cs="宋体"/>
                <w:b w:val="0"/>
                <w:bCs/>
                <w:color w:val="auto"/>
                <w:kern w:val="0"/>
                <w:sz w:val="24"/>
                <w:szCs w:val="24"/>
                <w:vertAlign w:val="baseline"/>
                <w:lang w:val="en-US" w:eastAsia="zh-CN" w:bidi="ar-SA"/>
              </w:rPr>
            </w:pPr>
            <w:r>
              <w:rPr>
                <w:rFonts w:hint="eastAsia" w:ascii="宋体" w:hAnsi="宋体" w:eastAsia="宋体" w:cs="宋体"/>
                <w:b w:val="0"/>
                <w:bCs/>
                <w:color w:val="auto"/>
                <w:kern w:val="0"/>
                <w:sz w:val="24"/>
                <w:szCs w:val="24"/>
                <w:vertAlign w:val="baseline"/>
                <w:lang w:eastAsia="zh-CN"/>
              </w:rPr>
              <w:t>计算机网络管理员</w:t>
            </w:r>
          </w:p>
        </w:tc>
        <w:tc>
          <w:tcPr>
            <w:tcW w:w="1381" w:type="dxa"/>
            <w:noWrap w:val="0"/>
            <w:vAlign w:val="center"/>
          </w:tcPr>
          <w:p>
            <w:pPr>
              <w:numPr>
                <w:ilvl w:val="0"/>
                <w:numId w:val="0"/>
              </w:numPr>
              <w:ind w:left="0" w:leftChars="0" w:firstLine="0" w:firstLineChars="0"/>
              <w:jc w:val="both"/>
              <w:rPr>
                <w:rFonts w:hint="eastAsia" w:ascii="宋体" w:hAnsi="宋体" w:eastAsia="宋体" w:cs="宋体"/>
                <w:b w:val="0"/>
                <w:bCs/>
                <w:color w:val="auto"/>
                <w:kern w:val="0"/>
                <w:sz w:val="24"/>
                <w:szCs w:val="24"/>
                <w:vertAlign w:val="baseline"/>
                <w:lang w:val="en-US" w:eastAsia="zh-CN" w:bidi="ar-SA"/>
              </w:rPr>
            </w:pPr>
            <w:r>
              <w:rPr>
                <w:rFonts w:hint="eastAsia" w:ascii="宋体" w:hAnsi="宋体" w:eastAsia="宋体" w:cs="宋体"/>
                <w:b w:val="0"/>
                <w:bCs/>
                <w:color w:val="auto"/>
                <w:kern w:val="0"/>
                <w:sz w:val="24"/>
                <w:szCs w:val="24"/>
                <w:vertAlign w:val="baseline"/>
                <w:lang w:eastAsia="zh-CN"/>
              </w:rPr>
              <w:t>二级</w:t>
            </w:r>
            <w:r>
              <w:rPr>
                <w:rFonts w:hint="eastAsia" w:ascii="宋体" w:hAnsi="宋体" w:eastAsia="宋体" w:cs="宋体"/>
                <w:b w:val="0"/>
                <w:bCs/>
                <w:color w:val="auto"/>
                <w:kern w:val="0"/>
                <w:sz w:val="24"/>
                <w:szCs w:val="24"/>
                <w:vertAlign w:val="baseline"/>
                <w:lang w:val="en-US" w:eastAsia="zh-CN"/>
              </w:rPr>
              <w:t>/技师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vMerge w:val="restart"/>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2</w:t>
            </w:r>
          </w:p>
        </w:tc>
        <w:tc>
          <w:tcPr>
            <w:tcW w:w="1078" w:type="dxa"/>
            <w:vMerge w:val="restart"/>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XXX</w:t>
            </w:r>
          </w:p>
          <w:p>
            <w:pPr>
              <w:numPr>
                <w:ilvl w:val="0"/>
                <w:numId w:val="0"/>
              </w:numPr>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XXX</w:t>
            </w:r>
          </w:p>
          <w:p>
            <w:pPr>
              <w:numPr>
                <w:ilvl w:val="0"/>
                <w:numId w:val="0"/>
              </w:numPr>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XXX</w:t>
            </w:r>
          </w:p>
        </w:tc>
        <w:tc>
          <w:tcPr>
            <w:tcW w:w="890" w:type="dxa"/>
            <w:vMerge w:val="restart"/>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本科</w:t>
            </w:r>
          </w:p>
        </w:tc>
        <w:tc>
          <w:tcPr>
            <w:tcW w:w="1921" w:type="dxa"/>
            <w:vMerge w:val="restart"/>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vMerge w:val="restart"/>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高级讲师</w:t>
            </w:r>
          </w:p>
        </w:tc>
        <w:tc>
          <w:tcPr>
            <w:tcW w:w="2184"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动画绘制员</w:t>
            </w:r>
          </w:p>
        </w:tc>
        <w:tc>
          <w:tcPr>
            <w:tcW w:w="138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eastAsia="zh-CN"/>
              </w:rPr>
              <w:t>二级</w:t>
            </w:r>
            <w:r>
              <w:rPr>
                <w:rFonts w:hint="eastAsia" w:ascii="宋体" w:hAnsi="宋体" w:eastAsia="宋体" w:cs="宋体"/>
                <w:b w:val="0"/>
                <w:bCs/>
                <w:color w:val="auto"/>
                <w:kern w:val="0"/>
                <w:sz w:val="24"/>
                <w:szCs w:val="24"/>
                <w:vertAlign w:val="baseline"/>
                <w:lang w:val="en-US" w:eastAsia="zh-CN"/>
              </w:rPr>
              <w:t>/技师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vMerge w:val="continue"/>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p>
        </w:tc>
        <w:tc>
          <w:tcPr>
            <w:tcW w:w="1078" w:type="dxa"/>
            <w:vMerge w:val="continue"/>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p>
        </w:tc>
        <w:tc>
          <w:tcPr>
            <w:tcW w:w="890" w:type="dxa"/>
            <w:vMerge w:val="continue"/>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p>
        </w:tc>
        <w:tc>
          <w:tcPr>
            <w:tcW w:w="1921" w:type="dxa"/>
            <w:vMerge w:val="continue"/>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p>
        </w:tc>
        <w:tc>
          <w:tcPr>
            <w:tcW w:w="728" w:type="dxa"/>
            <w:vMerge w:val="continue"/>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p>
        </w:tc>
        <w:tc>
          <w:tcPr>
            <w:tcW w:w="2184"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计算机网络管理员</w:t>
            </w:r>
          </w:p>
        </w:tc>
        <w:tc>
          <w:tcPr>
            <w:tcW w:w="138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二级</w:t>
            </w:r>
            <w:r>
              <w:rPr>
                <w:rFonts w:hint="eastAsia" w:ascii="宋体" w:hAnsi="宋体" w:eastAsia="宋体" w:cs="宋体"/>
                <w:b w:val="0"/>
                <w:bCs/>
                <w:color w:val="auto"/>
                <w:kern w:val="0"/>
                <w:sz w:val="24"/>
                <w:szCs w:val="24"/>
                <w:vertAlign w:val="baseline"/>
                <w:lang w:val="en-US" w:eastAsia="zh-CN"/>
              </w:rPr>
              <w:t>/技师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vMerge w:val="continue"/>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p>
        </w:tc>
        <w:tc>
          <w:tcPr>
            <w:tcW w:w="1078" w:type="dxa"/>
            <w:vMerge w:val="continue"/>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p>
        </w:tc>
        <w:tc>
          <w:tcPr>
            <w:tcW w:w="890" w:type="dxa"/>
            <w:vMerge w:val="continue"/>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p>
        </w:tc>
        <w:tc>
          <w:tcPr>
            <w:tcW w:w="1921" w:type="dxa"/>
            <w:vMerge w:val="continue"/>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p>
        </w:tc>
        <w:tc>
          <w:tcPr>
            <w:tcW w:w="728" w:type="dxa"/>
            <w:vMerge w:val="continue"/>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p>
        </w:tc>
        <w:tc>
          <w:tcPr>
            <w:tcW w:w="2184"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计算机系统操作工</w:t>
            </w:r>
          </w:p>
        </w:tc>
        <w:tc>
          <w:tcPr>
            <w:tcW w:w="138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三级</w:t>
            </w:r>
            <w:r>
              <w:rPr>
                <w:rFonts w:hint="eastAsia" w:ascii="宋体" w:hAnsi="宋体" w:eastAsia="宋体" w:cs="宋体"/>
                <w:b w:val="0"/>
                <w:bCs/>
                <w:color w:val="auto"/>
                <w:kern w:val="0"/>
                <w:sz w:val="24"/>
                <w:szCs w:val="24"/>
                <w:vertAlign w:val="baseline"/>
                <w:lang w:val="en-US" w:eastAsia="zh-CN"/>
              </w:rPr>
              <w:t>/</w:t>
            </w:r>
            <w:r>
              <w:rPr>
                <w:rFonts w:hint="eastAsia" w:ascii="宋体" w:hAnsi="宋体" w:eastAsia="宋体" w:cs="宋体"/>
                <w:b w:val="0"/>
                <w:bCs/>
                <w:color w:val="auto"/>
                <w:kern w:val="0"/>
                <w:sz w:val="24"/>
                <w:szCs w:val="24"/>
                <w:vertAlign w:val="baseline"/>
                <w:lang w:eastAsia="zh-CN"/>
              </w:rPr>
              <w:t>高级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34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3</w:t>
            </w:r>
          </w:p>
        </w:tc>
        <w:tc>
          <w:tcPr>
            <w:tcW w:w="1078" w:type="dxa"/>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XXX</w:t>
            </w:r>
          </w:p>
        </w:tc>
        <w:tc>
          <w:tcPr>
            <w:tcW w:w="89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本科</w:t>
            </w:r>
          </w:p>
        </w:tc>
        <w:tc>
          <w:tcPr>
            <w:tcW w:w="192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员级</w:t>
            </w:r>
          </w:p>
        </w:tc>
        <w:tc>
          <w:tcPr>
            <w:tcW w:w="2184" w:type="dxa"/>
            <w:noWrap w:val="0"/>
            <w:vAlign w:val="center"/>
          </w:tcPr>
          <w:p>
            <w:pPr>
              <w:numPr>
                <w:ilvl w:val="0"/>
                <w:numId w:val="0"/>
              </w:numPr>
              <w:ind w:left="0" w:leftChars="0" w:firstLine="0" w:firstLineChars="0"/>
              <w:jc w:val="both"/>
              <w:rPr>
                <w:rFonts w:hint="eastAsia" w:ascii="宋体" w:hAnsi="宋体" w:eastAsia="宋体" w:cs="宋体"/>
                <w:b w:val="0"/>
                <w:bCs/>
                <w:color w:val="auto"/>
                <w:kern w:val="0"/>
                <w:sz w:val="24"/>
                <w:szCs w:val="24"/>
                <w:vertAlign w:val="baseline"/>
                <w:lang w:val="en-US" w:eastAsia="zh-CN" w:bidi="ar-SA"/>
              </w:rPr>
            </w:pPr>
            <w:r>
              <w:rPr>
                <w:rFonts w:hint="eastAsia" w:ascii="宋体" w:hAnsi="宋体" w:eastAsia="宋体" w:cs="宋体"/>
                <w:b w:val="0"/>
                <w:bCs/>
                <w:color w:val="auto"/>
                <w:kern w:val="0"/>
                <w:sz w:val="24"/>
                <w:szCs w:val="24"/>
                <w:vertAlign w:val="baseline"/>
                <w:lang w:eastAsia="zh-CN"/>
              </w:rPr>
              <w:t>动画绘制员</w:t>
            </w:r>
          </w:p>
        </w:tc>
        <w:tc>
          <w:tcPr>
            <w:tcW w:w="1381" w:type="dxa"/>
            <w:noWrap w:val="0"/>
            <w:vAlign w:val="center"/>
          </w:tcPr>
          <w:p>
            <w:pPr>
              <w:numPr>
                <w:ilvl w:val="0"/>
                <w:numId w:val="0"/>
              </w:numPr>
              <w:ind w:left="0" w:leftChars="0" w:firstLine="0" w:firstLineChars="0"/>
              <w:jc w:val="both"/>
              <w:rPr>
                <w:rFonts w:hint="eastAsia" w:ascii="宋体" w:hAnsi="宋体" w:eastAsia="宋体" w:cs="宋体"/>
                <w:b w:val="0"/>
                <w:bCs/>
                <w:color w:val="auto"/>
                <w:kern w:val="0"/>
                <w:sz w:val="24"/>
                <w:szCs w:val="24"/>
                <w:vertAlign w:val="baseline"/>
                <w:lang w:val="en-US" w:eastAsia="zh-CN" w:bidi="ar-SA"/>
              </w:rPr>
            </w:pPr>
            <w:r>
              <w:rPr>
                <w:rFonts w:hint="eastAsia" w:ascii="宋体" w:hAnsi="宋体" w:eastAsia="宋体" w:cs="宋体"/>
                <w:b w:val="0"/>
                <w:bCs/>
                <w:color w:val="auto"/>
                <w:kern w:val="0"/>
                <w:sz w:val="24"/>
                <w:szCs w:val="24"/>
                <w:vertAlign w:val="baseline"/>
                <w:lang w:eastAsia="zh-CN"/>
              </w:rPr>
              <w:t>二级</w:t>
            </w:r>
            <w:r>
              <w:rPr>
                <w:rFonts w:hint="eastAsia" w:ascii="宋体" w:hAnsi="宋体" w:eastAsia="宋体" w:cs="宋体"/>
                <w:b w:val="0"/>
                <w:bCs/>
                <w:color w:val="auto"/>
                <w:kern w:val="0"/>
                <w:sz w:val="24"/>
                <w:szCs w:val="24"/>
                <w:vertAlign w:val="baseline"/>
                <w:lang w:val="en-US" w:eastAsia="zh-CN"/>
              </w:rPr>
              <w:t>/技师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4</w:t>
            </w:r>
          </w:p>
        </w:tc>
        <w:tc>
          <w:tcPr>
            <w:tcW w:w="1078" w:type="dxa"/>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XXX</w:t>
            </w:r>
          </w:p>
        </w:tc>
        <w:tc>
          <w:tcPr>
            <w:tcW w:w="89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本科</w:t>
            </w:r>
          </w:p>
        </w:tc>
        <w:tc>
          <w:tcPr>
            <w:tcW w:w="192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讲师</w:t>
            </w:r>
          </w:p>
        </w:tc>
        <w:tc>
          <w:tcPr>
            <w:tcW w:w="2184"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w:t>
            </w:r>
          </w:p>
        </w:tc>
        <w:tc>
          <w:tcPr>
            <w:tcW w:w="1381"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5</w:t>
            </w:r>
          </w:p>
        </w:tc>
        <w:tc>
          <w:tcPr>
            <w:tcW w:w="1078" w:type="dxa"/>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XXX</w:t>
            </w:r>
          </w:p>
        </w:tc>
        <w:tc>
          <w:tcPr>
            <w:tcW w:w="89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本科</w:t>
            </w:r>
          </w:p>
        </w:tc>
        <w:tc>
          <w:tcPr>
            <w:tcW w:w="192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讲师</w:t>
            </w:r>
          </w:p>
        </w:tc>
        <w:tc>
          <w:tcPr>
            <w:tcW w:w="2184"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w:t>
            </w:r>
          </w:p>
        </w:tc>
        <w:tc>
          <w:tcPr>
            <w:tcW w:w="1381"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6</w:t>
            </w:r>
          </w:p>
        </w:tc>
        <w:tc>
          <w:tcPr>
            <w:tcW w:w="1078" w:type="dxa"/>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XX</w:t>
            </w:r>
          </w:p>
        </w:tc>
        <w:tc>
          <w:tcPr>
            <w:tcW w:w="89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本科</w:t>
            </w:r>
          </w:p>
        </w:tc>
        <w:tc>
          <w:tcPr>
            <w:tcW w:w="192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val="en-US" w:eastAsia="zh-CN"/>
              </w:rPr>
              <w:t>助理讲师</w:t>
            </w:r>
          </w:p>
        </w:tc>
        <w:tc>
          <w:tcPr>
            <w:tcW w:w="2184" w:type="dxa"/>
            <w:noWrap w:val="0"/>
            <w:vAlign w:val="center"/>
          </w:tcPr>
          <w:p>
            <w:pPr>
              <w:numPr>
                <w:ilvl w:val="0"/>
                <w:numId w:val="0"/>
              </w:numPr>
              <w:ind w:left="0" w:leftChars="0" w:firstLine="0" w:firstLineChars="0"/>
              <w:jc w:val="left"/>
              <w:rPr>
                <w:rFonts w:hint="eastAsia" w:ascii="宋体" w:hAnsi="宋体" w:eastAsia="宋体" w:cs="宋体"/>
                <w:b w:val="0"/>
                <w:bCs/>
                <w:color w:val="auto"/>
                <w:kern w:val="0"/>
                <w:sz w:val="24"/>
                <w:szCs w:val="24"/>
                <w:vertAlign w:val="baseline"/>
                <w:lang w:val="en-US" w:eastAsia="zh-CN" w:bidi="ar-SA"/>
              </w:rPr>
            </w:pPr>
            <w:r>
              <w:rPr>
                <w:rFonts w:hint="eastAsia" w:ascii="宋体" w:hAnsi="宋体" w:eastAsia="宋体" w:cs="宋体"/>
                <w:b w:val="0"/>
                <w:bCs/>
                <w:color w:val="auto"/>
                <w:kern w:val="0"/>
                <w:sz w:val="24"/>
                <w:szCs w:val="24"/>
                <w:vertAlign w:val="baseline"/>
                <w:lang w:eastAsia="zh-CN"/>
              </w:rPr>
              <w:t>动画绘制员</w:t>
            </w:r>
          </w:p>
        </w:tc>
        <w:tc>
          <w:tcPr>
            <w:tcW w:w="1381" w:type="dxa"/>
            <w:noWrap w:val="0"/>
            <w:vAlign w:val="center"/>
          </w:tcPr>
          <w:p>
            <w:pPr>
              <w:numPr>
                <w:ilvl w:val="0"/>
                <w:numId w:val="0"/>
              </w:numPr>
              <w:ind w:left="0" w:leftChars="0" w:firstLine="0" w:firstLineChars="0"/>
              <w:jc w:val="left"/>
              <w:rPr>
                <w:rFonts w:hint="eastAsia" w:ascii="宋体" w:hAnsi="宋体" w:eastAsia="宋体" w:cs="宋体"/>
                <w:b w:val="0"/>
                <w:bCs/>
                <w:color w:val="auto"/>
                <w:kern w:val="0"/>
                <w:sz w:val="24"/>
                <w:szCs w:val="24"/>
                <w:vertAlign w:val="baseline"/>
                <w:lang w:val="en-US" w:eastAsia="zh-CN" w:bidi="ar-SA"/>
              </w:rPr>
            </w:pPr>
            <w:r>
              <w:rPr>
                <w:rFonts w:hint="eastAsia" w:ascii="宋体" w:hAnsi="宋体" w:eastAsia="宋体" w:cs="宋体"/>
                <w:b w:val="0"/>
                <w:bCs/>
                <w:color w:val="auto"/>
                <w:kern w:val="0"/>
                <w:sz w:val="24"/>
                <w:szCs w:val="24"/>
                <w:vertAlign w:val="baseline"/>
                <w:lang w:eastAsia="zh-CN"/>
              </w:rPr>
              <w:t>二级</w:t>
            </w:r>
            <w:r>
              <w:rPr>
                <w:rFonts w:hint="eastAsia" w:ascii="宋体" w:hAnsi="宋体" w:eastAsia="宋体" w:cs="宋体"/>
                <w:b w:val="0"/>
                <w:bCs/>
                <w:color w:val="auto"/>
                <w:kern w:val="0"/>
                <w:sz w:val="24"/>
                <w:szCs w:val="24"/>
                <w:vertAlign w:val="baseline"/>
                <w:lang w:val="en-US" w:eastAsia="zh-CN"/>
              </w:rPr>
              <w:t>/技师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7</w:t>
            </w:r>
          </w:p>
        </w:tc>
        <w:tc>
          <w:tcPr>
            <w:tcW w:w="1078" w:type="dxa"/>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XXX</w:t>
            </w:r>
          </w:p>
        </w:tc>
        <w:tc>
          <w:tcPr>
            <w:tcW w:w="89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本科</w:t>
            </w:r>
          </w:p>
        </w:tc>
        <w:tc>
          <w:tcPr>
            <w:tcW w:w="192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val="en-US" w:eastAsia="zh-CN"/>
              </w:rPr>
              <w:t>助理讲师</w:t>
            </w:r>
          </w:p>
        </w:tc>
        <w:tc>
          <w:tcPr>
            <w:tcW w:w="2184"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w:t>
            </w:r>
          </w:p>
        </w:tc>
        <w:tc>
          <w:tcPr>
            <w:tcW w:w="1381"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8</w:t>
            </w:r>
          </w:p>
        </w:tc>
        <w:tc>
          <w:tcPr>
            <w:tcW w:w="1078" w:type="dxa"/>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eastAsia="zh-CN"/>
              </w:rPr>
            </w:pPr>
            <w:r>
              <w:rPr>
                <w:rFonts w:hint="eastAsia" w:ascii="宋体" w:hAnsi="宋体" w:eastAsia="宋体" w:cs="宋体"/>
                <w:b w:val="0"/>
                <w:bCs w:val="0"/>
                <w:color w:val="auto"/>
                <w:kern w:val="0"/>
                <w:sz w:val="24"/>
                <w:szCs w:val="24"/>
                <w:vertAlign w:val="baseline"/>
                <w:lang w:val="en-US" w:eastAsia="zh-CN"/>
              </w:rPr>
              <w:t>XXX</w:t>
            </w:r>
          </w:p>
        </w:tc>
        <w:tc>
          <w:tcPr>
            <w:tcW w:w="89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本科</w:t>
            </w:r>
          </w:p>
        </w:tc>
        <w:tc>
          <w:tcPr>
            <w:tcW w:w="192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助理讲师</w:t>
            </w:r>
          </w:p>
        </w:tc>
        <w:tc>
          <w:tcPr>
            <w:tcW w:w="2184"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w:t>
            </w:r>
          </w:p>
        </w:tc>
        <w:tc>
          <w:tcPr>
            <w:tcW w:w="1381"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9</w:t>
            </w:r>
          </w:p>
        </w:tc>
        <w:tc>
          <w:tcPr>
            <w:tcW w:w="1078" w:type="dxa"/>
            <w:noWrap w:val="0"/>
            <w:vAlign w:val="center"/>
          </w:tcPr>
          <w:p>
            <w:pPr>
              <w:numPr>
                <w:ilvl w:val="0"/>
                <w:numId w:val="0"/>
              </w:numPr>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XXX</w:t>
            </w:r>
          </w:p>
          <w:p>
            <w:pPr>
              <w:numPr>
                <w:ilvl w:val="0"/>
                <w:numId w:val="0"/>
              </w:numPr>
              <w:jc w:val="both"/>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（兼职）</w:t>
            </w:r>
          </w:p>
        </w:tc>
        <w:tc>
          <w:tcPr>
            <w:tcW w:w="890"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本科</w:t>
            </w:r>
          </w:p>
        </w:tc>
        <w:tc>
          <w:tcPr>
            <w:tcW w:w="1921" w:type="dxa"/>
            <w:noWrap w:val="0"/>
            <w:vAlign w:val="center"/>
          </w:tcPr>
          <w:p>
            <w:pPr>
              <w:numPr>
                <w:ilvl w:val="0"/>
                <w:numId w:val="0"/>
              </w:numPr>
              <w:jc w:val="both"/>
              <w:rPr>
                <w:rFonts w:hint="eastAsia" w:ascii="宋体" w:hAnsi="宋体" w:eastAsia="宋体" w:cs="宋体"/>
                <w:b w:val="0"/>
                <w:bCs/>
                <w:color w:val="auto"/>
                <w:kern w:val="0"/>
                <w:sz w:val="24"/>
                <w:szCs w:val="24"/>
                <w:vertAlign w:val="baseline"/>
                <w:lang w:eastAsia="zh-CN"/>
              </w:rPr>
            </w:pPr>
            <w:r>
              <w:rPr>
                <w:rFonts w:hint="eastAsia" w:ascii="宋体" w:hAnsi="宋体" w:eastAsia="宋体" w:cs="宋体"/>
                <w:b w:val="0"/>
                <w:bCs/>
                <w:color w:val="auto"/>
                <w:kern w:val="0"/>
                <w:sz w:val="24"/>
                <w:szCs w:val="24"/>
                <w:vertAlign w:val="baseline"/>
                <w:lang w:eastAsia="zh-CN"/>
              </w:rPr>
              <w:t>计算机平面设计</w:t>
            </w:r>
          </w:p>
        </w:tc>
        <w:tc>
          <w:tcPr>
            <w:tcW w:w="728"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首席摄影师</w:t>
            </w:r>
          </w:p>
        </w:tc>
        <w:tc>
          <w:tcPr>
            <w:tcW w:w="2184" w:type="dxa"/>
            <w:noWrap w:val="0"/>
            <w:vAlign w:val="center"/>
          </w:tcPr>
          <w:p>
            <w:pPr>
              <w:numPr>
                <w:ilvl w:val="0"/>
                <w:numId w:val="0"/>
              </w:numPr>
              <w:jc w:val="left"/>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平面设计师</w:t>
            </w:r>
          </w:p>
        </w:tc>
        <w:tc>
          <w:tcPr>
            <w:tcW w:w="1381" w:type="dxa"/>
            <w:noWrap w:val="0"/>
            <w:vAlign w:val="center"/>
          </w:tcPr>
          <w:p>
            <w:pPr>
              <w:numPr>
                <w:ilvl w:val="0"/>
                <w:numId w:val="0"/>
              </w:numPr>
              <w:jc w:val="center"/>
              <w:rPr>
                <w:rFonts w:hint="eastAsia" w:ascii="宋体" w:hAnsi="宋体" w:eastAsia="宋体" w:cs="宋体"/>
                <w:b w:val="0"/>
                <w:bCs/>
                <w:color w:val="auto"/>
                <w:kern w:val="0"/>
                <w:sz w:val="24"/>
                <w:szCs w:val="24"/>
                <w:vertAlign w:val="baseline"/>
                <w:lang w:val="en-US" w:eastAsia="zh-CN"/>
              </w:rPr>
            </w:pPr>
            <w:r>
              <w:rPr>
                <w:rFonts w:hint="eastAsia" w:ascii="宋体" w:hAnsi="宋体" w:eastAsia="宋体" w:cs="宋体"/>
                <w:b w:val="0"/>
                <w:bCs/>
                <w:color w:val="auto"/>
                <w:kern w:val="0"/>
                <w:sz w:val="24"/>
                <w:szCs w:val="24"/>
                <w:vertAlign w:val="baseline"/>
                <w:lang w:val="en-US" w:eastAsia="zh-CN"/>
              </w:rPr>
              <w:t>技师</w:t>
            </w:r>
          </w:p>
        </w:tc>
      </w:tr>
    </w:tbl>
    <w:p>
      <w:pPr>
        <w:ind w:firstLine="482" w:firstLineChars="200"/>
        <w:rPr>
          <w:rFonts w:hint="eastAsia"/>
          <w:b/>
          <w:color w:val="auto"/>
          <w:sz w:val="24"/>
          <w:szCs w:val="24"/>
        </w:rPr>
      </w:pPr>
      <w:r>
        <w:rPr>
          <w:rFonts w:hint="eastAsia"/>
          <w:b/>
          <w:color w:val="auto"/>
          <w:sz w:val="24"/>
          <w:szCs w:val="24"/>
        </w:rPr>
        <w:t>（二）教学设施</w:t>
      </w:r>
    </w:p>
    <w:p>
      <w:pPr>
        <w:ind w:firstLine="480" w:firstLineChars="200"/>
        <w:rPr>
          <w:rFonts w:hint="eastAsia" w:ascii="宋体" w:hAnsi="宋体" w:cs="宋体"/>
          <w:color w:val="auto"/>
          <w:sz w:val="24"/>
          <w:szCs w:val="24"/>
        </w:rPr>
      </w:pPr>
      <w:r>
        <w:rPr>
          <w:rFonts w:ascii="宋体" w:hAnsi="宋体" w:cs="宋体"/>
          <w:color w:val="auto"/>
          <w:sz w:val="24"/>
          <w:szCs w:val="24"/>
        </w:rPr>
        <w:t>根据本专业人才培养目标的要求及课程设置的需要，</w:t>
      </w:r>
      <w:r>
        <w:rPr>
          <w:rFonts w:hint="eastAsia" w:ascii="宋体" w:hAnsi="宋体" w:cs="宋体"/>
          <w:color w:val="auto"/>
          <w:sz w:val="24"/>
          <w:szCs w:val="24"/>
        </w:rPr>
        <w:t>配备校内实训室和校外实训基地。</w:t>
      </w:r>
    </w:p>
    <w:p>
      <w:pPr>
        <w:ind w:firstLine="482" w:firstLineChars="200"/>
        <w:rPr>
          <w:rFonts w:hint="eastAsia" w:ascii="宋体" w:hAnsi="宋体" w:cs="宋体"/>
          <w:b/>
          <w:color w:val="auto"/>
          <w:sz w:val="24"/>
          <w:szCs w:val="24"/>
        </w:rPr>
      </w:pPr>
      <w:r>
        <w:rPr>
          <w:rFonts w:hint="eastAsia" w:ascii="宋体" w:hAnsi="宋体" w:cs="宋体"/>
          <w:b/>
          <w:color w:val="auto"/>
          <w:sz w:val="24"/>
          <w:szCs w:val="24"/>
        </w:rPr>
        <w:t>1.校内实训室</w:t>
      </w:r>
    </w:p>
    <w:p>
      <w:pPr>
        <w:ind w:firstLine="480" w:firstLineChars="200"/>
        <w:rPr>
          <w:rFonts w:ascii="宋体" w:hAnsi="宋体" w:cs="宋体"/>
          <w:color w:val="auto"/>
          <w:sz w:val="24"/>
          <w:szCs w:val="24"/>
        </w:rPr>
      </w:pPr>
      <w:r>
        <w:rPr>
          <w:rFonts w:hint="eastAsia" w:ascii="宋体" w:hAnsi="宋体" w:cs="宋体"/>
          <w:color w:val="auto"/>
          <w:sz w:val="24"/>
          <w:szCs w:val="24"/>
        </w:rPr>
        <w:t>校内实训室</w:t>
      </w:r>
      <w:r>
        <w:rPr>
          <w:rFonts w:ascii="宋体" w:hAnsi="宋体" w:cs="宋体"/>
          <w:color w:val="auto"/>
          <w:sz w:val="24"/>
          <w:szCs w:val="24"/>
        </w:rPr>
        <w:t xml:space="preserve">按每班 </w:t>
      </w:r>
      <w:r>
        <w:rPr>
          <w:rFonts w:hint="eastAsia" w:ascii="宋体" w:hAnsi="宋体" w:cs="宋体"/>
          <w:color w:val="auto"/>
          <w:sz w:val="24"/>
          <w:szCs w:val="24"/>
        </w:rPr>
        <w:t>35</w:t>
      </w:r>
      <w:r>
        <w:rPr>
          <w:rFonts w:ascii="宋体" w:hAnsi="宋体" w:cs="宋体"/>
          <w:color w:val="auto"/>
          <w:sz w:val="24"/>
          <w:szCs w:val="24"/>
        </w:rPr>
        <w:t>名学生为基准，</w:t>
      </w:r>
      <w:r>
        <w:rPr>
          <w:rFonts w:hint="eastAsia" w:ascii="宋体" w:hAnsi="宋体" w:cs="宋体"/>
          <w:color w:val="auto"/>
          <w:sz w:val="24"/>
          <w:szCs w:val="24"/>
        </w:rPr>
        <w:t>一个年级</w:t>
      </w:r>
      <w:r>
        <w:rPr>
          <w:rFonts w:hint="eastAsia" w:ascii="宋体" w:hAnsi="宋体" w:cs="宋体"/>
          <w:color w:val="auto"/>
          <w:sz w:val="24"/>
          <w:szCs w:val="24"/>
          <w:lang w:val="en-US" w:eastAsia="zh-CN"/>
        </w:rPr>
        <w:t>3</w:t>
      </w:r>
      <w:r>
        <w:rPr>
          <w:rFonts w:hint="eastAsia" w:ascii="宋体" w:hAnsi="宋体" w:cs="宋体"/>
          <w:color w:val="auto"/>
          <w:sz w:val="24"/>
          <w:szCs w:val="24"/>
        </w:rPr>
        <w:t>个教学班配备，</w:t>
      </w:r>
      <w:r>
        <w:rPr>
          <w:rFonts w:ascii="宋体" w:hAnsi="宋体" w:cs="宋体"/>
          <w:color w:val="auto"/>
          <w:sz w:val="24"/>
          <w:szCs w:val="24"/>
        </w:rPr>
        <w:t>校内实训（实验）教学功能室配置如下：</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644"/>
        <w:gridCol w:w="2737"/>
        <w:gridCol w:w="2059"/>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center"/>
          </w:tcPr>
          <w:p>
            <w:pPr>
              <w:jc w:val="center"/>
              <w:rPr>
                <w:rFonts w:hint="eastAsia" w:ascii="宋体" w:hAnsi="宋体" w:cs="宋体"/>
                <w:b/>
                <w:bCs/>
                <w:color w:val="auto"/>
                <w:sz w:val="24"/>
                <w:szCs w:val="24"/>
              </w:rPr>
            </w:pPr>
            <w:r>
              <w:rPr>
                <w:rFonts w:hint="eastAsia" w:ascii="宋体" w:hAnsi="宋体" w:cs="宋体"/>
                <w:b/>
                <w:bCs/>
                <w:color w:val="auto"/>
                <w:sz w:val="24"/>
                <w:szCs w:val="24"/>
              </w:rPr>
              <w:t>序号</w:t>
            </w:r>
          </w:p>
        </w:tc>
        <w:tc>
          <w:tcPr>
            <w:tcW w:w="1644" w:type="dxa"/>
            <w:noWrap w:val="0"/>
            <w:vAlign w:val="center"/>
          </w:tcPr>
          <w:p>
            <w:pPr>
              <w:jc w:val="center"/>
              <w:rPr>
                <w:rFonts w:hint="eastAsia" w:ascii="宋体" w:hAnsi="宋体" w:cs="宋体"/>
                <w:b/>
                <w:bCs/>
                <w:color w:val="auto"/>
                <w:sz w:val="24"/>
                <w:szCs w:val="24"/>
              </w:rPr>
            </w:pPr>
            <w:r>
              <w:rPr>
                <w:rFonts w:hint="eastAsia" w:ascii="宋体" w:hAnsi="宋体" w:cs="宋体"/>
                <w:b/>
                <w:bCs/>
                <w:color w:val="auto"/>
                <w:sz w:val="24"/>
                <w:szCs w:val="24"/>
              </w:rPr>
              <w:t>实训室名称</w:t>
            </w:r>
          </w:p>
        </w:tc>
        <w:tc>
          <w:tcPr>
            <w:tcW w:w="2737" w:type="dxa"/>
            <w:noWrap w:val="0"/>
            <w:vAlign w:val="center"/>
          </w:tcPr>
          <w:p>
            <w:pPr>
              <w:jc w:val="center"/>
              <w:rPr>
                <w:rFonts w:hint="eastAsia" w:ascii="宋体" w:hAnsi="宋体" w:cs="宋体"/>
                <w:b/>
                <w:bCs/>
                <w:color w:val="auto"/>
                <w:sz w:val="24"/>
                <w:szCs w:val="24"/>
              </w:rPr>
            </w:pPr>
            <w:r>
              <w:rPr>
                <w:rFonts w:hint="eastAsia" w:ascii="宋体" w:hAnsi="宋体" w:cs="宋体"/>
                <w:b/>
                <w:bCs/>
                <w:color w:val="auto"/>
                <w:sz w:val="24"/>
                <w:szCs w:val="24"/>
              </w:rPr>
              <w:t>实训室功能</w:t>
            </w:r>
          </w:p>
        </w:tc>
        <w:tc>
          <w:tcPr>
            <w:tcW w:w="2059" w:type="dxa"/>
            <w:noWrap w:val="0"/>
            <w:vAlign w:val="center"/>
          </w:tcPr>
          <w:p>
            <w:pPr>
              <w:spacing w:line="300" w:lineRule="exact"/>
              <w:jc w:val="center"/>
              <w:rPr>
                <w:rFonts w:hint="eastAsia" w:ascii="宋体" w:hAnsi="宋体" w:cs="宋体"/>
                <w:b/>
                <w:bCs/>
                <w:color w:val="auto"/>
                <w:sz w:val="24"/>
                <w:szCs w:val="24"/>
              </w:rPr>
            </w:pPr>
            <w:r>
              <w:rPr>
                <w:rFonts w:hint="eastAsia" w:ascii="宋体" w:hAnsi="宋体" w:cs="宋体"/>
                <w:b/>
                <w:bCs/>
                <w:color w:val="auto"/>
                <w:sz w:val="24"/>
                <w:szCs w:val="24"/>
              </w:rPr>
              <w:t>主要实训装置</w:t>
            </w:r>
          </w:p>
        </w:tc>
        <w:tc>
          <w:tcPr>
            <w:tcW w:w="1351" w:type="dxa"/>
            <w:noWrap w:val="0"/>
            <w:vAlign w:val="center"/>
          </w:tcPr>
          <w:p>
            <w:pPr>
              <w:jc w:val="center"/>
              <w:rPr>
                <w:rFonts w:hint="eastAsia" w:ascii="宋体" w:hAnsi="宋体" w:cs="宋体"/>
                <w:b/>
                <w:bCs/>
                <w:color w:val="auto"/>
                <w:sz w:val="24"/>
                <w:szCs w:val="24"/>
              </w:rPr>
            </w:pPr>
            <w:r>
              <w:rPr>
                <w:rFonts w:hint="eastAsia" w:ascii="宋体" w:hAnsi="宋体" w:cs="宋体"/>
                <w:b/>
                <w:bCs/>
                <w:color w:val="auto"/>
                <w:sz w:val="24"/>
                <w:szCs w:val="24"/>
              </w:rPr>
              <w:t>工位数（个）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1</w:t>
            </w:r>
          </w:p>
        </w:tc>
        <w:tc>
          <w:tcPr>
            <w:tcW w:w="1644" w:type="dxa"/>
            <w:noWrap w:val="0"/>
            <w:vAlign w:val="center"/>
          </w:tcPr>
          <w:p>
            <w:pPr>
              <w:jc w:val="center"/>
              <w:rPr>
                <w:rFonts w:hint="eastAsia" w:ascii="宋体" w:hAnsi="宋体" w:cs="宋体"/>
                <w:color w:val="auto"/>
                <w:sz w:val="24"/>
                <w:szCs w:val="24"/>
              </w:rPr>
            </w:pPr>
            <w:r>
              <w:rPr>
                <w:rFonts w:hint="eastAsia" w:ascii="宋体" w:hAnsi="宋体" w:cs="宋体"/>
                <w:color w:val="auto"/>
                <w:sz w:val="24"/>
                <w:szCs w:val="24"/>
              </w:rPr>
              <w:t>画室</w:t>
            </w:r>
          </w:p>
        </w:tc>
        <w:tc>
          <w:tcPr>
            <w:tcW w:w="2737" w:type="dxa"/>
            <w:noWrap w:val="0"/>
            <w:vAlign w:val="center"/>
          </w:tcPr>
          <w:p>
            <w:pPr>
              <w:jc w:val="both"/>
              <w:rPr>
                <w:rFonts w:hint="eastAsia" w:ascii="宋体" w:hAnsi="宋体" w:cs="宋体"/>
                <w:color w:val="auto"/>
                <w:sz w:val="24"/>
                <w:szCs w:val="24"/>
              </w:rPr>
            </w:pPr>
            <w:r>
              <w:rPr>
                <w:rFonts w:hint="eastAsia" w:ascii="宋体" w:hAnsi="宋体" w:cs="宋体"/>
                <w:color w:val="auto"/>
                <w:sz w:val="24"/>
                <w:szCs w:val="24"/>
              </w:rPr>
              <w:t>美术基础、设计基础、图案设计等课程教学</w:t>
            </w:r>
          </w:p>
        </w:tc>
        <w:tc>
          <w:tcPr>
            <w:tcW w:w="2059" w:type="dxa"/>
            <w:noWrap w:val="0"/>
            <w:vAlign w:val="center"/>
          </w:tcPr>
          <w:p>
            <w:pPr>
              <w:spacing w:line="300" w:lineRule="exact"/>
              <w:jc w:val="both"/>
              <w:rPr>
                <w:rFonts w:hint="eastAsia" w:ascii="宋体" w:hAnsi="宋体" w:cs="宋体"/>
                <w:color w:val="auto"/>
                <w:sz w:val="24"/>
                <w:szCs w:val="24"/>
              </w:rPr>
            </w:pPr>
            <w:r>
              <w:rPr>
                <w:rFonts w:hint="eastAsia" w:ascii="宋体" w:hAnsi="宋体" w:cs="宋体"/>
                <w:color w:val="auto"/>
                <w:sz w:val="24"/>
                <w:szCs w:val="24"/>
              </w:rPr>
              <w:t>画架、画板、静物台、几何石膏体</w:t>
            </w:r>
          </w:p>
        </w:tc>
        <w:tc>
          <w:tcPr>
            <w:tcW w:w="135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2</w:t>
            </w:r>
          </w:p>
        </w:tc>
        <w:tc>
          <w:tcPr>
            <w:tcW w:w="1644" w:type="dxa"/>
            <w:noWrap w:val="0"/>
            <w:vAlign w:val="center"/>
          </w:tcPr>
          <w:p>
            <w:pPr>
              <w:jc w:val="center"/>
              <w:rPr>
                <w:rFonts w:hint="eastAsia" w:ascii="宋体" w:hAnsi="宋体" w:cs="宋体"/>
                <w:color w:val="auto"/>
                <w:sz w:val="24"/>
                <w:szCs w:val="24"/>
              </w:rPr>
            </w:pPr>
            <w:r>
              <w:rPr>
                <w:rFonts w:hint="eastAsia" w:ascii="宋体" w:hAnsi="宋体" w:cs="宋体"/>
                <w:color w:val="auto"/>
                <w:sz w:val="24"/>
                <w:szCs w:val="24"/>
              </w:rPr>
              <w:t>文化创意设计实训中心</w:t>
            </w:r>
          </w:p>
        </w:tc>
        <w:tc>
          <w:tcPr>
            <w:tcW w:w="2737" w:type="dxa"/>
            <w:noWrap w:val="0"/>
            <w:vAlign w:val="center"/>
          </w:tcPr>
          <w:p>
            <w:pPr>
              <w:jc w:val="both"/>
              <w:rPr>
                <w:rFonts w:hint="eastAsia" w:ascii="宋体" w:hAnsi="宋体" w:cs="宋体"/>
                <w:color w:val="auto"/>
                <w:sz w:val="24"/>
                <w:szCs w:val="24"/>
              </w:rPr>
            </w:pPr>
            <w:r>
              <w:rPr>
                <w:rFonts w:hint="eastAsia" w:ascii="宋体" w:hAnsi="宋体" w:cs="宋体"/>
                <w:color w:val="auto"/>
                <w:sz w:val="24"/>
                <w:szCs w:val="24"/>
              </w:rPr>
              <w:t>图形图像处理、广告设计、网页设计、视觉设计、影视后期制作等课程教学、实训</w:t>
            </w:r>
          </w:p>
        </w:tc>
        <w:tc>
          <w:tcPr>
            <w:tcW w:w="2059" w:type="dxa"/>
            <w:noWrap w:val="0"/>
            <w:vAlign w:val="center"/>
          </w:tcPr>
          <w:p>
            <w:pPr>
              <w:spacing w:line="300" w:lineRule="exact"/>
              <w:jc w:val="both"/>
              <w:rPr>
                <w:rFonts w:hint="eastAsia" w:ascii="宋体" w:hAnsi="宋体" w:cs="宋体"/>
                <w:color w:val="auto"/>
                <w:sz w:val="24"/>
                <w:szCs w:val="24"/>
              </w:rPr>
            </w:pPr>
            <w:r>
              <w:rPr>
                <w:rFonts w:hint="eastAsia" w:ascii="宋体" w:hAnsi="宋体" w:cs="宋体"/>
                <w:color w:val="auto"/>
                <w:sz w:val="24"/>
                <w:szCs w:val="24"/>
              </w:rPr>
              <w:t>打印机、扫描仪、数位板、计算机</w:t>
            </w:r>
          </w:p>
          <w:p>
            <w:pPr>
              <w:spacing w:line="300" w:lineRule="exact"/>
              <w:jc w:val="both"/>
              <w:rPr>
                <w:rFonts w:hint="eastAsia" w:ascii="宋体" w:hAnsi="宋体" w:cs="宋体"/>
                <w:color w:val="auto"/>
                <w:sz w:val="24"/>
                <w:szCs w:val="24"/>
              </w:rPr>
            </w:pPr>
            <w:r>
              <w:rPr>
                <w:rFonts w:hint="eastAsia" w:ascii="宋体" w:hAnsi="宋体" w:cs="宋体"/>
                <w:color w:val="auto"/>
                <w:sz w:val="24"/>
                <w:szCs w:val="24"/>
              </w:rPr>
              <w:t>（计算机配置如下：CPU: Intel/英特尔酷睿i3、内存容量: 8GB、显卡：1G独显、硬盘500G、网卡：1个）</w:t>
            </w:r>
          </w:p>
        </w:tc>
        <w:tc>
          <w:tcPr>
            <w:tcW w:w="135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3</w:t>
            </w:r>
          </w:p>
        </w:tc>
        <w:tc>
          <w:tcPr>
            <w:tcW w:w="1644" w:type="dxa"/>
            <w:noWrap w:val="0"/>
            <w:vAlign w:val="center"/>
          </w:tcPr>
          <w:p>
            <w:pPr>
              <w:jc w:val="center"/>
              <w:rPr>
                <w:rFonts w:hint="eastAsia" w:ascii="宋体" w:hAnsi="宋体" w:cs="宋体"/>
                <w:color w:val="auto"/>
                <w:sz w:val="24"/>
                <w:szCs w:val="24"/>
              </w:rPr>
            </w:pPr>
            <w:r>
              <w:rPr>
                <w:rFonts w:hint="eastAsia" w:ascii="宋体" w:hAnsi="宋体" w:cs="宋体"/>
                <w:color w:val="auto"/>
                <w:sz w:val="24"/>
                <w:szCs w:val="24"/>
              </w:rPr>
              <w:t>平面设计</w:t>
            </w:r>
          </w:p>
          <w:p>
            <w:pPr>
              <w:jc w:val="center"/>
              <w:rPr>
                <w:rFonts w:hint="eastAsia" w:ascii="宋体" w:hAnsi="宋体" w:cs="宋体"/>
                <w:color w:val="auto"/>
                <w:sz w:val="24"/>
                <w:szCs w:val="24"/>
              </w:rPr>
            </w:pPr>
            <w:r>
              <w:rPr>
                <w:rFonts w:hint="eastAsia" w:ascii="宋体" w:hAnsi="宋体" w:cs="宋体"/>
                <w:color w:val="auto"/>
                <w:sz w:val="24"/>
                <w:szCs w:val="24"/>
              </w:rPr>
              <w:t>制作室</w:t>
            </w:r>
          </w:p>
        </w:tc>
        <w:tc>
          <w:tcPr>
            <w:tcW w:w="2737" w:type="dxa"/>
            <w:noWrap w:val="0"/>
            <w:vAlign w:val="center"/>
          </w:tcPr>
          <w:p>
            <w:pPr>
              <w:jc w:val="both"/>
              <w:rPr>
                <w:rFonts w:hint="eastAsia" w:ascii="宋体" w:hAnsi="宋体" w:cs="宋体"/>
                <w:color w:val="auto"/>
                <w:sz w:val="24"/>
                <w:szCs w:val="24"/>
              </w:rPr>
            </w:pPr>
            <w:r>
              <w:rPr>
                <w:rFonts w:hint="eastAsia" w:ascii="宋体" w:hAnsi="宋体" w:cs="宋体"/>
                <w:color w:val="auto"/>
                <w:sz w:val="24"/>
                <w:szCs w:val="24"/>
              </w:rPr>
              <w:t>广告设计制作</w:t>
            </w:r>
          </w:p>
        </w:tc>
        <w:tc>
          <w:tcPr>
            <w:tcW w:w="2059" w:type="dxa"/>
            <w:noWrap w:val="0"/>
            <w:vAlign w:val="center"/>
          </w:tcPr>
          <w:p>
            <w:pPr>
              <w:spacing w:line="300" w:lineRule="exact"/>
              <w:jc w:val="both"/>
              <w:rPr>
                <w:rFonts w:hint="eastAsia" w:ascii="宋体" w:hAnsi="宋体" w:cs="宋体"/>
                <w:color w:val="auto"/>
                <w:sz w:val="24"/>
                <w:szCs w:val="24"/>
              </w:rPr>
            </w:pPr>
            <w:r>
              <w:rPr>
                <w:rFonts w:hint="eastAsia" w:ascii="宋体" w:hAnsi="宋体" w:cs="宋体"/>
                <w:color w:val="auto"/>
                <w:sz w:val="24"/>
                <w:szCs w:val="24"/>
              </w:rPr>
              <w:t>高配电脑</w:t>
            </w:r>
          </w:p>
          <w:p>
            <w:pPr>
              <w:spacing w:line="300" w:lineRule="exact"/>
              <w:jc w:val="both"/>
              <w:rPr>
                <w:rFonts w:hint="eastAsia" w:ascii="宋体" w:hAnsi="宋体" w:cs="宋体"/>
                <w:color w:val="auto"/>
                <w:sz w:val="24"/>
                <w:szCs w:val="24"/>
              </w:rPr>
            </w:pPr>
            <w:r>
              <w:rPr>
                <w:rFonts w:hint="eastAsia" w:ascii="宋体" w:hAnsi="宋体" w:cs="宋体"/>
                <w:color w:val="auto"/>
                <w:sz w:val="24"/>
                <w:szCs w:val="24"/>
              </w:rPr>
              <w:t>（电脑配置如下：CPU: Intel/英特尔酷睿i3、内存容量: 8GB、显卡：1G独显、硬盘500G、网卡：1个）</w:t>
            </w:r>
          </w:p>
        </w:tc>
        <w:tc>
          <w:tcPr>
            <w:tcW w:w="135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4</w:t>
            </w:r>
          </w:p>
        </w:tc>
        <w:tc>
          <w:tcPr>
            <w:tcW w:w="1644" w:type="dxa"/>
            <w:noWrap w:val="0"/>
            <w:vAlign w:val="center"/>
          </w:tcPr>
          <w:p>
            <w:pPr>
              <w:jc w:val="center"/>
              <w:rPr>
                <w:rFonts w:hint="eastAsia" w:ascii="宋体" w:hAnsi="宋体" w:cs="宋体"/>
                <w:color w:val="auto"/>
                <w:sz w:val="24"/>
                <w:szCs w:val="24"/>
              </w:rPr>
            </w:pPr>
            <w:r>
              <w:rPr>
                <w:rFonts w:hint="eastAsia" w:ascii="宋体" w:hAnsi="宋体" w:cs="宋体"/>
                <w:color w:val="auto"/>
                <w:sz w:val="24"/>
                <w:szCs w:val="24"/>
              </w:rPr>
              <w:t>摄影工作室</w:t>
            </w:r>
          </w:p>
        </w:tc>
        <w:tc>
          <w:tcPr>
            <w:tcW w:w="2737" w:type="dxa"/>
            <w:noWrap w:val="0"/>
            <w:vAlign w:val="center"/>
          </w:tcPr>
          <w:p>
            <w:pPr>
              <w:jc w:val="both"/>
              <w:rPr>
                <w:rFonts w:hint="eastAsia" w:ascii="宋体" w:hAnsi="宋体" w:cs="宋体"/>
                <w:color w:val="auto"/>
                <w:sz w:val="24"/>
                <w:szCs w:val="24"/>
              </w:rPr>
            </w:pPr>
            <w:r>
              <w:rPr>
                <w:rFonts w:hint="eastAsia" w:ascii="宋体" w:hAnsi="宋体" w:cs="宋体"/>
                <w:color w:val="auto"/>
                <w:sz w:val="24"/>
                <w:szCs w:val="24"/>
              </w:rPr>
              <w:t>数码摄影实训</w:t>
            </w:r>
          </w:p>
        </w:tc>
        <w:tc>
          <w:tcPr>
            <w:tcW w:w="2059" w:type="dxa"/>
            <w:noWrap w:val="0"/>
            <w:vAlign w:val="center"/>
          </w:tcPr>
          <w:p>
            <w:pPr>
              <w:spacing w:line="300" w:lineRule="exact"/>
              <w:jc w:val="both"/>
              <w:rPr>
                <w:rFonts w:hint="eastAsia" w:ascii="宋体" w:hAnsi="宋体" w:cs="宋体"/>
                <w:color w:val="auto"/>
                <w:sz w:val="24"/>
                <w:szCs w:val="24"/>
              </w:rPr>
            </w:pPr>
            <w:r>
              <w:rPr>
                <w:rFonts w:hint="eastAsia" w:ascii="宋体" w:hAnsi="宋体" w:cs="宋体"/>
                <w:color w:val="auto"/>
                <w:sz w:val="24"/>
                <w:szCs w:val="24"/>
              </w:rPr>
              <w:t>摄影器材(相机、摄影机、幕布、闪光灯、道具等)</w:t>
            </w:r>
          </w:p>
        </w:tc>
        <w:tc>
          <w:tcPr>
            <w:tcW w:w="135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5</w:t>
            </w:r>
          </w:p>
        </w:tc>
        <w:tc>
          <w:tcPr>
            <w:tcW w:w="1644" w:type="dxa"/>
            <w:noWrap w:val="0"/>
            <w:vAlign w:val="center"/>
          </w:tcPr>
          <w:p>
            <w:pPr>
              <w:jc w:val="center"/>
              <w:rPr>
                <w:rFonts w:hint="eastAsia" w:ascii="宋体" w:hAnsi="宋体" w:cs="宋体"/>
                <w:color w:val="auto"/>
                <w:sz w:val="24"/>
                <w:szCs w:val="24"/>
              </w:rPr>
            </w:pPr>
            <w:r>
              <w:rPr>
                <w:rFonts w:hint="eastAsia" w:ascii="宋体" w:hAnsi="宋体" w:cs="宋体"/>
                <w:color w:val="auto"/>
                <w:sz w:val="24"/>
                <w:szCs w:val="24"/>
              </w:rPr>
              <w:t>3D打印</w:t>
            </w:r>
          </w:p>
          <w:p>
            <w:pPr>
              <w:jc w:val="center"/>
              <w:rPr>
                <w:rFonts w:ascii="宋体" w:hAnsi="宋体" w:cs="宋体"/>
                <w:color w:val="auto"/>
                <w:sz w:val="24"/>
                <w:szCs w:val="24"/>
              </w:rPr>
            </w:pPr>
            <w:r>
              <w:rPr>
                <w:rFonts w:hint="eastAsia" w:ascii="宋体" w:hAnsi="宋体" w:cs="宋体"/>
                <w:color w:val="auto"/>
                <w:sz w:val="24"/>
                <w:szCs w:val="24"/>
              </w:rPr>
              <w:t>工作室</w:t>
            </w:r>
          </w:p>
        </w:tc>
        <w:tc>
          <w:tcPr>
            <w:tcW w:w="2737" w:type="dxa"/>
            <w:noWrap w:val="0"/>
            <w:vAlign w:val="center"/>
          </w:tcPr>
          <w:p>
            <w:pPr>
              <w:jc w:val="both"/>
              <w:rPr>
                <w:rFonts w:hint="eastAsia" w:ascii="宋体" w:hAnsi="宋体" w:cs="宋体"/>
                <w:color w:val="auto"/>
                <w:sz w:val="24"/>
                <w:szCs w:val="24"/>
              </w:rPr>
            </w:pPr>
            <w:r>
              <w:rPr>
                <w:rFonts w:hint="eastAsia" w:ascii="宋体" w:hAnsi="宋体" w:cs="宋体"/>
                <w:color w:val="auto"/>
                <w:sz w:val="24"/>
                <w:szCs w:val="24"/>
              </w:rPr>
              <w:t>3DsMAX模型设计与制作实训</w:t>
            </w:r>
          </w:p>
        </w:tc>
        <w:tc>
          <w:tcPr>
            <w:tcW w:w="2059" w:type="dxa"/>
            <w:noWrap w:val="0"/>
            <w:vAlign w:val="center"/>
          </w:tcPr>
          <w:p>
            <w:pPr>
              <w:spacing w:line="300" w:lineRule="exact"/>
              <w:jc w:val="both"/>
              <w:rPr>
                <w:rFonts w:hint="eastAsia" w:ascii="宋体" w:hAnsi="宋体" w:cs="宋体"/>
                <w:color w:val="auto"/>
                <w:sz w:val="24"/>
                <w:szCs w:val="24"/>
              </w:rPr>
            </w:pPr>
            <w:r>
              <w:rPr>
                <w:rFonts w:hint="eastAsia" w:ascii="宋体" w:hAnsi="宋体" w:cs="宋体"/>
                <w:color w:val="auto"/>
                <w:sz w:val="24"/>
                <w:szCs w:val="24"/>
              </w:rPr>
              <w:t>3D打印机</w:t>
            </w:r>
          </w:p>
          <w:p>
            <w:pPr>
              <w:spacing w:line="300" w:lineRule="exact"/>
              <w:jc w:val="both"/>
              <w:rPr>
                <w:rFonts w:hint="eastAsia" w:ascii="宋体" w:hAnsi="宋体" w:cs="宋体"/>
                <w:color w:val="auto"/>
                <w:sz w:val="24"/>
                <w:szCs w:val="24"/>
              </w:rPr>
            </w:pPr>
            <w:r>
              <w:rPr>
                <w:rFonts w:hint="eastAsia" w:ascii="宋体" w:hAnsi="宋体" w:cs="宋体"/>
                <w:color w:val="auto"/>
                <w:sz w:val="24"/>
                <w:szCs w:val="24"/>
              </w:rPr>
              <w:t>图形工作站</w:t>
            </w:r>
          </w:p>
        </w:tc>
        <w:tc>
          <w:tcPr>
            <w:tcW w:w="1351"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20</w:t>
            </w:r>
          </w:p>
        </w:tc>
      </w:tr>
    </w:tbl>
    <w:p>
      <w:pPr>
        <w:ind w:firstLine="480" w:firstLineChars="200"/>
        <w:rPr>
          <w:rFonts w:ascii="宋体" w:hAnsi="宋体" w:cs="宋体"/>
          <w:color w:val="auto"/>
          <w:sz w:val="24"/>
          <w:szCs w:val="24"/>
        </w:rPr>
      </w:pPr>
    </w:p>
    <w:p>
      <w:pPr>
        <w:spacing w:line="240" w:lineRule="auto"/>
        <w:rPr>
          <w:rFonts w:hint="eastAsia" w:ascii="宋体" w:hAnsi="宋体" w:cs="宋体"/>
          <w:color w:val="auto"/>
          <w:sz w:val="24"/>
          <w:szCs w:val="24"/>
        </w:rPr>
      </w:pPr>
      <w:r>
        <w:rPr>
          <w:rFonts w:ascii="宋体" w:hAnsi="宋体" w:cs="宋体"/>
          <w:color w:val="auto"/>
          <w:sz w:val="24"/>
          <w:szCs w:val="24"/>
        </w:rPr>
        <w:t>注：教学功能室可以按照教学项目、设备、师资等进行整合确定。</w:t>
      </w:r>
    </w:p>
    <w:p>
      <w:pPr>
        <w:spacing w:line="24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2.校外实训基地</w:t>
      </w:r>
    </w:p>
    <w:p>
      <w:pPr>
        <w:spacing w:line="24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根据平面设计人才培养需要和行业发展特点，选择域内6家广告公司作为校外实训基地；签订合作协议，校企共同制订实习计划和教学大纲，精心编排教学设计并组织、管理教学过程，开展入学学生专业认识和参观、阶段社会实践和毕业顶岗实习。</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2838"/>
        <w:gridCol w:w="4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noWrap w:val="0"/>
            <w:vAlign w:val="center"/>
          </w:tcPr>
          <w:p>
            <w:pPr>
              <w:jc w:val="center"/>
              <w:rPr>
                <w:rFonts w:ascii="宋体" w:hAnsi="宋体" w:cs="宋体"/>
                <w:b/>
                <w:bCs/>
                <w:color w:val="auto"/>
                <w:sz w:val="24"/>
                <w:szCs w:val="24"/>
              </w:rPr>
            </w:pPr>
            <w:r>
              <w:rPr>
                <w:rFonts w:hint="eastAsia" w:ascii="宋体" w:hAnsi="宋体" w:cs="宋体"/>
                <w:b/>
                <w:bCs/>
                <w:color w:val="auto"/>
                <w:sz w:val="24"/>
                <w:szCs w:val="24"/>
              </w:rPr>
              <w:t>序号</w:t>
            </w:r>
          </w:p>
        </w:tc>
        <w:tc>
          <w:tcPr>
            <w:tcW w:w="2838" w:type="dxa"/>
            <w:noWrap w:val="0"/>
            <w:vAlign w:val="top"/>
          </w:tcPr>
          <w:p>
            <w:pPr>
              <w:jc w:val="center"/>
              <w:rPr>
                <w:rFonts w:ascii="宋体" w:hAnsi="宋体" w:cs="宋体"/>
                <w:b/>
                <w:bCs/>
                <w:color w:val="auto"/>
                <w:sz w:val="24"/>
                <w:szCs w:val="24"/>
              </w:rPr>
            </w:pPr>
            <w:r>
              <w:rPr>
                <w:rFonts w:hint="eastAsia" w:ascii="宋体" w:hAnsi="宋体" w:cs="宋体"/>
                <w:b/>
                <w:bCs/>
                <w:color w:val="auto"/>
                <w:sz w:val="24"/>
                <w:szCs w:val="24"/>
              </w:rPr>
              <w:t>实训基地名称</w:t>
            </w:r>
          </w:p>
        </w:tc>
        <w:tc>
          <w:tcPr>
            <w:tcW w:w="4848" w:type="dxa"/>
            <w:noWrap w:val="0"/>
            <w:vAlign w:val="top"/>
          </w:tcPr>
          <w:p>
            <w:pPr>
              <w:jc w:val="center"/>
              <w:rPr>
                <w:rFonts w:ascii="宋体" w:hAnsi="宋体" w:cs="宋体"/>
                <w:b/>
                <w:bCs/>
                <w:color w:val="auto"/>
                <w:sz w:val="24"/>
                <w:szCs w:val="24"/>
              </w:rPr>
            </w:pPr>
            <w:r>
              <w:rPr>
                <w:rFonts w:hint="eastAsia" w:ascii="宋体" w:hAnsi="宋体" w:cs="宋体"/>
                <w:b/>
                <w:bCs/>
                <w:color w:val="auto"/>
                <w:sz w:val="24"/>
                <w:szCs w:val="24"/>
              </w:rPr>
              <w:t>实训基地功能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1</w:t>
            </w:r>
          </w:p>
        </w:tc>
        <w:tc>
          <w:tcPr>
            <w:tcW w:w="2838" w:type="dxa"/>
            <w:noWrap w:val="0"/>
            <w:vAlign w:val="center"/>
          </w:tcPr>
          <w:p>
            <w:pPr>
              <w:jc w:val="center"/>
              <w:rPr>
                <w:rFonts w:hint="eastAsia" w:ascii="宋体" w:hAnsi="宋体" w:cs="宋体"/>
                <w:color w:val="auto"/>
                <w:sz w:val="24"/>
                <w:szCs w:val="24"/>
              </w:rPr>
            </w:pPr>
            <w:r>
              <w:rPr>
                <w:rFonts w:hint="eastAsia" w:ascii="宋体" w:hAnsi="宋体" w:cs="宋体"/>
                <w:color w:val="auto"/>
                <w:sz w:val="24"/>
                <w:szCs w:val="24"/>
                <w:lang w:val="en-US" w:eastAsia="zh-CN"/>
              </w:rPr>
              <w:t>XXX</w:t>
            </w:r>
            <w:r>
              <w:rPr>
                <w:rFonts w:hint="eastAsia" w:ascii="宋体" w:hAnsi="宋体" w:cs="宋体"/>
                <w:color w:val="auto"/>
                <w:sz w:val="24"/>
                <w:szCs w:val="24"/>
              </w:rPr>
              <w:t>广告公司</w:t>
            </w:r>
          </w:p>
          <w:p>
            <w:pPr>
              <w:jc w:val="center"/>
              <w:rPr>
                <w:rFonts w:ascii="宋体" w:hAnsi="宋体" w:cs="宋体"/>
                <w:color w:val="auto"/>
                <w:sz w:val="24"/>
                <w:szCs w:val="24"/>
              </w:rPr>
            </w:pPr>
            <w:r>
              <w:rPr>
                <w:rFonts w:hint="eastAsia" w:ascii="宋体" w:hAnsi="宋体" w:cs="宋体"/>
                <w:color w:val="auto"/>
                <w:sz w:val="24"/>
                <w:szCs w:val="24"/>
                <w:lang w:val="en-US" w:eastAsia="zh-CN"/>
              </w:rPr>
              <w:t>XXX</w:t>
            </w:r>
            <w:r>
              <w:rPr>
                <w:rFonts w:hint="eastAsia" w:ascii="宋体" w:hAnsi="宋体" w:cs="宋体"/>
                <w:color w:val="auto"/>
                <w:sz w:val="24"/>
                <w:szCs w:val="24"/>
              </w:rPr>
              <w:t>广告公司</w:t>
            </w:r>
          </w:p>
        </w:tc>
        <w:tc>
          <w:tcPr>
            <w:tcW w:w="4848" w:type="dxa"/>
            <w:noWrap w:val="0"/>
            <w:vAlign w:val="top"/>
          </w:tcPr>
          <w:p>
            <w:pPr>
              <w:jc w:val="both"/>
              <w:rPr>
                <w:rFonts w:ascii="宋体" w:hAnsi="宋体" w:cs="宋体"/>
                <w:color w:val="auto"/>
                <w:sz w:val="24"/>
                <w:szCs w:val="24"/>
              </w:rPr>
            </w:pPr>
            <w:r>
              <w:rPr>
                <w:rFonts w:hint="eastAsia" w:ascii="宋体" w:hAnsi="宋体" w:cs="宋体"/>
                <w:color w:val="auto"/>
                <w:sz w:val="24"/>
                <w:szCs w:val="24"/>
              </w:rPr>
              <w:t>1.</w:t>
            </w:r>
            <w:r>
              <w:rPr>
                <w:rFonts w:ascii="宋体" w:hAnsi="宋体" w:cs="宋体"/>
                <w:color w:val="auto"/>
                <w:sz w:val="24"/>
                <w:szCs w:val="24"/>
              </w:rPr>
              <w:t>教师短期参与和体验企业生产活动。</w:t>
            </w:r>
          </w:p>
          <w:p>
            <w:pPr>
              <w:jc w:val="both"/>
              <w:rPr>
                <w:rFonts w:ascii="宋体" w:hAnsi="宋体" w:cs="宋体"/>
                <w:color w:val="auto"/>
                <w:sz w:val="24"/>
                <w:szCs w:val="24"/>
              </w:rPr>
            </w:pPr>
            <w:r>
              <w:rPr>
                <w:rFonts w:hint="eastAsia" w:ascii="宋体" w:hAnsi="宋体" w:cs="宋体"/>
                <w:color w:val="auto"/>
                <w:sz w:val="24"/>
                <w:szCs w:val="24"/>
              </w:rPr>
              <w:t>2.计算机</w:t>
            </w:r>
            <w:r>
              <w:rPr>
                <w:rFonts w:ascii="宋体" w:hAnsi="宋体" w:cs="宋体"/>
                <w:color w:val="auto"/>
                <w:sz w:val="24"/>
                <w:szCs w:val="24"/>
              </w:rPr>
              <w:t>平面设计专业学生到企业进行实践实训学习</w:t>
            </w:r>
            <w:r>
              <w:rPr>
                <w:rFonts w:hint="eastAsia" w:ascii="宋体" w:hAnsi="宋体" w:cs="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2</w:t>
            </w:r>
          </w:p>
        </w:tc>
        <w:tc>
          <w:tcPr>
            <w:tcW w:w="2838" w:type="dxa"/>
            <w:noWrap w:val="0"/>
            <w:vAlign w:val="center"/>
          </w:tcPr>
          <w:p>
            <w:pPr>
              <w:jc w:val="center"/>
              <w:rPr>
                <w:rFonts w:ascii="宋体" w:hAnsi="宋体" w:cs="宋体"/>
                <w:color w:val="auto"/>
                <w:sz w:val="24"/>
                <w:szCs w:val="24"/>
              </w:rPr>
            </w:pPr>
            <w:r>
              <w:rPr>
                <w:rFonts w:hint="eastAsia" w:ascii="宋体" w:hAnsi="宋体" w:cs="宋体"/>
                <w:color w:val="auto"/>
                <w:sz w:val="24"/>
                <w:szCs w:val="24"/>
                <w:lang w:val="en-US" w:eastAsia="zh-CN"/>
              </w:rPr>
              <w:t>XXX</w:t>
            </w:r>
            <w:r>
              <w:rPr>
                <w:rFonts w:hint="eastAsia" w:ascii="宋体" w:hAnsi="宋体" w:cs="宋体"/>
                <w:color w:val="auto"/>
                <w:sz w:val="24"/>
                <w:szCs w:val="24"/>
              </w:rPr>
              <w:t>照相馆</w:t>
            </w:r>
          </w:p>
        </w:tc>
        <w:tc>
          <w:tcPr>
            <w:tcW w:w="4848" w:type="dxa"/>
            <w:noWrap w:val="0"/>
            <w:vAlign w:val="top"/>
          </w:tcPr>
          <w:p>
            <w:pPr>
              <w:jc w:val="both"/>
              <w:rPr>
                <w:rFonts w:ascii="宋体" w:hAnsi="宋体" w:cs="宋体"/>
                <w:color w:val="auto"/>
                <w:sz w:val="24"/>
                <w:szCs w:val="24"/>
              </w:rPr>
            </w:pPr>
            <w:r>
              <w:rPr>
                <w:rFonts w:ascii="宋体" w:hAnsi="宋体" w:cs="宋体"/>
                <w:color w:val="auto"/>
                <w:sz w:val="24"/>
                <w:szCs w:val="24"/>
              </w:rPr>
              <w:t>负责</w:t>
            </w:r>
            <w:r>
              <w:rPr>
                <w:rFonts w:hint="eastAsia" w:ascii="宋体" w:hAnsi="宋体" w:cs="宋体"/>
                <w:color w:val="auto"/>
                <w:sz w:val="24"/>
                <w:szCs w:val="24"/>
              </w:rPr>
              <w:t>企业</w:t>
            </w:r>
            <w:r>
              <w:rPr>
                <w:rFonts w:ascii="宋体" w:hAnsi="宋体" w:cs="宋体"/>
                <w:color w:val="auto"/>
                <w:sz w:val="24"/>
                <w:szCs w:val="24"/>
              </w:rPr>
              <w:t>产品拍摄，图片处理等后期制作</w:t>
            </w:r>
            <w:r>
              <w:rPr>
                <w:rFonts w:hint="eastAsia" w:ascii="宋体" w:hAnsi="宋体" w:cs="宋体"/>
                <w:color w:val="auto"/>
                <w:sz w:val="24"/>
                <w:szCs w:val="24"/>
              </w:rPr>
              <w:t>、</w:t>
            </w:r>
            <w:r>
              <w:rPr>
                <w:rFonts w:ascii="宋体" w:hAnsi="宋体" w:cs="宋体"/>
                <w:color w:val="auto"/>
                <w:sz w:val="24"/>
                <w:szCs w:val="24"/>
              </w:rPr>
              <w:t>宣传广告的各种平面设计</w:t>
            </w:r>
            <w:r>
              <w:rPr>
                <w:rFonts w:hint="eastAsia" w:ascii="宋体" w:hAnsi="宋体" w:cs="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noWrap w:val="0"/>
            <w:vAlign w:val="center"/>
          </w:tcPr>
          <w:p>
            <w:pPr>
              <w:jc w:val="center"/>
              <w:rPr>
                <w:rFonts w:ascii="宋体" w:hAnsi="宋体" w:cs="宋体"/>
                <w:color w:val="auto"/>
                <w:sz w:val="24"/>
                <w:szCs w:val="24"/>
              </w:rPr>
            </w:pPr>
            <w:r>
              <w:rPr>
                <w:rFonts w:hint="eastAsia" w:ascii="宋体" w:hAnsi="宋体" w:cs="宋体"/>
                <w:color w:val="auto"/>
                <w:sz w:val="24"/>
                <w:szCs w:val="24"/>
              </w:rPr>
              <w:t>3</w:t>
            </w:r>
          </w:p>
        </w:tc>
        <w:tc>
          <w:tcPr>
            <w:tcW w:w="2838" w:type="dxa"/>
            <w:noWrap w:val="0"/>
            <w:vAlign w:val="center"/>
          </w:tcPr>
          <w:p>
            <w:pPr>
              <w:jc w:val="center"/>
              <w:rPr>
                <w:rFonts w:ascii="宋体" w:hAnsi="宋体" w:cs="宋体"/>
                <w:color w:val="auto"/>
                <w:sz w:val="24"/>
                <w:szCs w:val="24"/>
              </w:rPr>
            </w:pPr>
            <w:r>
              <w:rPr>
                <w:rFonts w:hint="eastAsia" w:ascii="宋体" w:hAnsi="宋体" w:cs="宋体"/>
                <w:color w:val="auto"/>
                <w:sz w:val="24"/>
                <w:szCs w:val="24"/>
                <w:lang w:val="en-US" w:eastAsia="zh-CN"/>
              </w:rPr>
              <w:t>XXX</w:t>
            </w:r>
            <w:r>
              <w:rPr>
                <w:rFonts w:hint="eastAsia" w:ascii="宋体" w:hAnsi="宋体" w:cs="宋体"/>
                <w:color w:val="auto"/>
                <w:sz w:val="24"/>
                <w:szCs w:val="24"/>
              </w:rPr>
              <w:t>广告公司</w:t>
            </w:r>
          </w:p>
          <w:p>
            <w:pPr>
              <w:jc w:val="center"/>
              <w:rPr>
                <w:rFonts w:hint="eastAsia" w:ascii="宋体" w:hAnsi="宋体" w:cs="宋体"/>
                <w:color w:val="auto"/>
                <w:sz w:val="24"/>
                <w:szCs w:val="24"/>
              </w:rPr>
            </w:pPr>
            <w:r>
              <w:rPr>
                <w:rFonts w:hint="eastAsia" w:ascii="宋体" w:hAnsi="宋体" w:cs="宋体"/>
                <w:color w:val="auto"/>
                <w:sz w:val="24"/>
                <w:szCs w:val="24"/>
                <w:lang w:val="en-US" w:eastAsia="zh-CN"/>
              </w:rPr>
              <w:t>XXX</w:t>
            </w:r>
            <w:r>
              <w:rPr>
                <w:rFonts w:hint="eastAsia" w:ascii="宋体" w:hAnsi="宋体" w:cs="宋体"/>
                <w:color w:val="auto"/>
                <w:sz w:val="24"/>
                <w:szCs w:val="24"/>
              </w:rPr>
              <w:t>广告公司</w:t>
            </w:r>
          </w:p>
          <w:p>
            <w:pPr>
              <w:jc w:val="center"/>
              <w:rPr>
                <w:rFonts w:ascii="宋体" w:hAnsi="宋体" w:cs="宋体"/>
                <w:color w:val="auto"/>
                <w:sz w:val="24"/>
                <w:szCs w:val="24"/>
              </w:rPr>
            </w:pPr>
            <w:r>
              <w:rPr>
                <w:rFonts w:hint="eastAsia" w:ascii="宋体" w:hAnsi="宋体" w:cs="宋体"/>
                <w:color w:val="auto"/>
                <w:sz w:val="24"/>
                <w:szCs w:val="24"/>
                <w:lang w:val="en-US" w:eastAsia="zh-CN"/>
              </w:rPr>
              <w:t>XXX</w:t>
            </w:r>
            <w:r>
              <w:rPr>
                <w:rFonts w:hint="eastAsia" w:ascii="宋体" w:hAnsi="宋体" w:cs="宋体"/>
                <w:color w:val="auto"/>
                <w:sz w:val="24"/>
                <w:szCs w:val="24"/>
              </w:rPr>
              <w:t>广告公司</w:t>
            </w:r>
          </w:p>
        </w:tc>
        <w:tc>
          <w:tcPr>
            <w:tcW w:w="4848" w:type="dxa"/>
            <w:noWrap w:val="0"/>
            <w:vAlign w:val="top"/>
          </w:tcPr>
          <w:p>
            <w:pPr>
              <w:jc w:val="both"/>
              <w:rPr>
                <w:rFonts w:ascii="宋体" w:hAnsi="宋体" w:cs="宋体"/>
                <w:color w:val="auto"/>
                <w:sz w:val="24"/>
                <w:szCs w:val="24"/>
              </w:rPr>
            </w:pPr>
            <w:r>
              <w:rPr>
                <w:rFonts w:hint="eastAsia" w:ascii="宋体" w:hAnsi="宋体" w:cs="宋体"/>
                <w:color w:val="auto"/>
                <w:sz w:val="24"/>
                <w:szCs w:val="24"/>
              </w:rPr>
              <w:t>计算机</w:t>
            </w:r>
            <w:r>
              <w:rPr>
                <w:rFonts w:ascii="宋体" w:hAnsi="宋体" w:cs="宋体"/>
                <w:color w:val="auto"/>
                <w:sz w:val="24"/>
                <w:szCs w:val="24"/>
              </w:rPr>
              <w:t>平面设计专业学生</w:t>
            </w:r>
            <w:r>
              <w:rPr>
                <w:rFonts w:hint="eastAsia" w:ascii="宋体" w:hAnsi="宋体" w:cs="宋体"/>
                <w:color w:val="auto"/>
                <w:sz w:val="24"/>
                <w:szCs w:val="24"/>
              </w:rPr>
              <w:t>进入企业</w:t>
            </w:r>
            <w:r>
              <w:rPr>
                <w:rFonts w:ascii="Arial" w:hAnsi="Arial" w:cs="Arial"/>
                <w:color w:val="auto"/>
                <w:sz w:val="24"/>
                <w:szCs w:val="24"/>
                <w:shd w:val="clear" w:color="auto" w:fill="FFFFFF"/>
              </w:rPr>
              <w:t>设计部</w:t>
            </w:r>
            <w:r>
              <w:rPr>
                <w:rFonts w:hint="eastAsia" w:ascii="Arial" w:hAnsi="Arial" w:cs="Arial"/>
                <w:color w:val="auto"/>
                <w:sz w:val="24"/>
                <w:szCs w:val="24"/>
                <w:shd w:val="clear" w:color="auto" w:fill="FFFFFF"/>
              </w:rPr>
              <w:t>实习，</w:t>
            </w:r>
            <w:r>
              <w:rPr>
                <w:rFonts w:ascii="Arial" w:hAnsi="Arial" w:cs="Arial"/>
                <w:color w:val="auto"/>
                <w:sz w:val="24"/>
                <w:szCs w:val="24"/>
                <w:shd w:val="clear" w:color="auto" w:fill="FFFFFF"/>
              </w:rPr>
              <w:t>按</w:t>
            </w:r>
            <w:r>
              <w:rPr>
                <w:rFonts w:ascii="宋体" w:hAnsi="宋体" w:eastAsia="宋体" w:cs="宋体"/>
                <w:color w:val="auto"/>
                <w:sz w:val="24"/>
                <w:szCs w:val="24"/>
              </w:rPr>
              <w:t>照客户的要求进行</w:t>
            </w:r>
            <w:r>
              <w:rPr>
                <w:rFonts w:hint="eastAsia" w:ascii="宋体" w:hAnsi="宋体" w:eastAsia="宋体" w:cs="宋体"/>
                <w:color w:val="auto"/>
                <w:sz w:val="24"/>
                <w:szCs w:val="24"/>
              </w:rPr>
              <w:t>图像后期</w:t>
            </w:r>
            <w:r>
              <w:rPr>
                <w:rFonts w:ascii="宋体" w:hAnsi="宋体" w:eastAsia="宋体" w:cs="宋体"/>
                <w:color w:val="auto"/>
                <w:sz w:val="24"/>
                <w:szCs w:val="24"/>
              </w:rPr>
              <w:t>美化、设计图纸。</w:t>
            </w:r>
          </w:p>
        </w:tc>
      </w:tr>
    </w:tbl>
    <w:p>
      <w:pPr>
        <w:ind w:firstLine="480" w:firstLineChars="200"/>
        <w:rPr>
          <w:rFonts w:hint="eastAsia" w:ascii="宋体" w:hAnsi="宋体" w:cs="宋体"/>
          <w:color w:val="auto"/>
          <w:sz w:val="24"/>
          <w:szCs w:val="24"/>
        </w:rPr>
      </w:pPr>
    </w:p>
    <w:p>
      <w:pPr>
        <w:ind w:firstLine="480" w:firstLineChars="200"/>
        <w:rPr>
          <w:rFonts w:hint="eastAsia"/>
          <w:b/>
          <w:color w:val="auto"/>
          <w:sz w:val="24"/>
          <w:szCs w:val="24"/>
        </w:rPr>
      </w:pPr>
      <w:r>
        <w:rPr>
          <w:color w:val="auto"/>
          <w:sz w:val="24"/>
          <w:szCs w:val="24"/>
        </w:rPr>
        <mc:AlternateContent>
          <mc:Choice Requires="wps">
            <w:drawing>
              <wp:anchor distT="0" distB="0" distL="114300" distR="114300" simplePos="0" relativeHeight="251659264" behindDoc="1" locked="0" layoutInCell="0" allowOverlap="1">
                <wp:simplePos x="0" y="0"/>
                <wp:positionH relativeFrom="column">
                  <wp:posOffset>187325</wp:posOffset>
                </wp:positionH>
                <wp:positionV relativeFrom="paragraph">
                  <wp:posOffset>-1871345</wp:posOffset>
                </wp:positionV>
                <wp:extent cx="12700" cy="12065"/>
                <wp:effectExtent l="0" t="0" r="0" b="0"/>
                <wp:wrapNone/>
                <wp:docPr id="5" name="矩形 5"/>
                <wp:cNvGraphicFramePr/>
                <a:graphic xmlns:a="http://schemas.openxmlformats.org/drawingml/2006/main">
                  <a:graphicData uri="http://schemas.microsoft.com/office/word/2010/wordprocessingShape">
                    <wps:wsp>
                      <wps:cNvSpPr/>
                      <wps:spPr>
                        <a:xfrm>
                          <a:off x="0" y="0"/>
                          <a:ext cx="12700" cy="12065"/>
                        </a:xfrm>
                        <a:prstGeom prst="rect">
                          <a:avLst/>
                        </a:prstGeom>
                        <a:solidFill>
                          <a:srgbClr val="000000"/>
                        </a:solidFill>
                        <a:ln>
                          <a:noFill/>
                        </a:ln>
                        <a:effectLst/>
                      </wps:spPr>
                      <wps:bodyPr/>
                    </wps:wsp>
                  </a:graphicData>
                </a:graphic>
              </wp:anchor>
            </w:drawing>
          </mc:Choice>
          <mc:Fallback>
            <w:pict>
              <v:rect id="_x0000_s1026" o:spid="_x0000_s1026" o:spt="1" style="position:absolute;left:0pt;margin-left:14.75pt;margin-top:-147.35pt;height:0.95pt;width:1pt;z-index:-251657216;mso-width-relative:page;mso-height-relative:page;" fillcolor="#000000" filled="t" stroked="f" coordsize="21600,21600" o:allowincell="f" o:gfxdata="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36E5f2QAA&#10;AAsBAAAPAAAAAAAAAAEAIAAAACIAAABkcnMvZG93bnJldi54bWxQSwECFAAUAAAACACHTuJAYRkr&#10;Y6sBAABeAwAADgAAAAAAAAABACAAAAAoAQAAZHJzL2Uyb0RvYy54bWxQSwUGAAAAAAYABgBZAQAA&#10;RQUAAAAA&#10;">
                <v:fill on="t" focussize="0,0"/>
                <v:stroke on="f"/>
                <v:imagedata o:title=""/>
                <o:lock v:ext="edit" aspectratio="f"/>
              </v:rect>
            </w:pict>
          </mc:Fallback>
        </mc:AlternateContent>
      </w:r>
      <w:bookmarkStart w:id="1299" w:name="page8"/>
      <w:bookmarkEnd w:id="1299"/>
      <w:r>
        <w:rPr>
          <w:rFonts w:hint="eastAsia"/>
          <w:b/>
          <w:color w:val="auto"/>
          <w:sz w:val="24"/>
          <w:szCs w:val="24"/>
        </w:rPr>
        <w:t>（三）教学资源</w:t>
      </w:r>
    </w:p>
    <w:p>
      <w:pPr>
        <w:ind w:firstLine="480" w:firstLineChars="200"/>
        <w:rPr>
          <w:rFonts w:hint="eastAsia"/>
          <w:color w:val="auto"/>
          <w:sz w:val="24"/>
          <w:szCs w:val="24"/>
        </w:rPr>
      </w:pPr>
      <w:r>
        <w:rPr>
          <w:rFonts w:hint="eastAsia"/>
          <w:color w:val="auto"/>
          <w:sz w:val="24"/>
          <w:szCs w:val="24"/>
        </w:rPr>
        <w:t>选择国家规划教材、行业精品教材和特色教材开展教学，辅助智慧职教、爱课程网、学习通等平台课程和校企合作开发线上课程；建设以教师和学生作品、技师大师作品、中外平面图形和纹样等为主体的校本资源库，为学生提供自主学习、素材选用、自主评价等精品资源。积极开发微课、动画、仿真实训软件及基于网络的精品课程等课程资源建设，为学生开展信息化学习提供支撑。</w:t>
      </w:r>
    </w:p>
    <w:p>
      <w:pPr>
        <w:ind w:firstLine="482" w:firstLineChars="200"/>
        <w:rPr>
          <w:rFonts w:hint="eastAsia"/>
          <w:b/>
          <w:color w:val="auto"/>
          <w:sz w:val="24"/>
          <w:szCs w:val="24"/>
        </w:rPr>
      </w:pPr>
      <w:r>
        <w:rPr>
          <w:rFonts w:hint="eastAsia"/>
          <w:b/>
          <w:color w:val="auto"/>
          <w:sz w:val="24"/>
          <w:szCs w:val="24"/>
        </w:rPr>
        <w:t>（四）教学方法</w:t>
      </w:r>
    </w:p>
    <w:p>
      <w:pPr>
        <w:ind w:firstLine="480" w:firstLineChars="200"/>
        <w:rPr>
          <w:rFonts w:hint="eastAsia"/>
          <w:color w:val="auto"/>
          <w:sz w:val="24"/>
          <w:szCs w:val="24"/>
        </w:rPr>
      </w:pPr>
      <w:r>
        <w:rPr>
          <w:rFonts w:hint="eastAsia"/>
          <w:color w:val="auto"/>
          <w:sz w:val="24"/>
          <w:szCs w:val="24"/>
        </w:rPr>
        <w:t>转变教学理念和教师角色，以学生为中心组织教学内容，实施教学过程，积极使用探究式、讨论式、参与式、成果展示等教学方法，根据教学内容灵活运用情境教学、案例教学、模块化教学。选择平面广告设计与商品包装设计岗位典型项目进行教学开发，以项目为中心实施教师、教材和教法改革，探索翻转课堂、混合式教学、理实一体教学等模式，推动课堂教学改革。运用学分制进行课堂教学管理，规范教学秩序，打造有活力和创造力的优质课堂。</w:t>
      </w:r>
    </w:p>
    <w:p>
      <w:pPr>
        <w:ind w:firstLine="482" w:firstLineChars="200"/>
        <w:rPr>
          <w:rFonts w:hint="eastAsia"/>
          <w:b/>
          <w:color w:val="auto"/>
          <w:sz w:val="24"/>
          <w:szCs w:val="24"/>
        </w:rPr>
      </w:pPr>
      <w:r>
        <w:rPr>
          <w:rFonts w:hint="eastAsia"/>
          <w:b/>
          <w:color w:val="auto"/>
          <w:sz w:val="24"/>
          <w:szCs w:val="24"/>
        </w:rPr>
        <w:t>（五）学习评价</w:t>
      </w:r>
    </w:p>
    <w:p>
      <w:pPr>
        <w:ind w:firstLine="480" w:firstLineChars="200"/>
        <w:rPr>
          <w:rFonts w:hint="eastAsia"/>
          <w:color w:val="auto"/>
          <w:sz w:val="24"/>
          <w:szCs w:val="24"/>
        </w:rPr>
      </w:pPr>
      <w:r>
        <w:rPr>
          <w:rFonts w:hint="eastAsia"/>
          <w:color w:val="auto"/>
          <w:sz w:val="24"/>
          <w:szCs w:val="24"/>
        </w:rPr>
        <w:t>严格落实培养目标和培养规格要求，运用学分制对课堂学习、实践技能、理论知识测试进行学习评价，严格考试纪律，按照日常课堂学习40%、阶段测试和技能考核60%比例计算课程结业成绩和学分；建立学校、企业和教师多元考核评价体系，引导学生自我管理、主动学习，提高学习效率。建立企业管理人员和实习指导教师参与的全过程、全方位实习实训管理机制，加强实习管理与评价。</w:t>
      </w:r>
    </w:p>
    <w:p>
      <w:pPr>
        <w:numPr>
          <w:ilvl w:val="0"/>
          <w:numId w:val="7"/>
        </w:numPr>
        <w:ind w:firstLine="482" w:firstLineChars="200"/>
        <w:rPr>
          <w:rFonts w:hint="eastAsia"/>
          <w:b/>
          <w:color w:val="auto"/>
          <w:sz w:val="24"/>
          <w:szCs w:val="24"/>
        </w:rPr>
      </w:pPr>
      <w:r>
        <w:rPr>
          <w:rFonts w:hint="eastAsia"/>
          <w:b/>
          <w:color w:val="auto"/>
          <w:sz w:val="24"/>
          <w:szCs w:val="24"/>
        </w:rPr>
        <w:t>质量管理</w:t>
      </w:r>
    </w:p>
    <w:p>
      <w:pPr>
        <w:ind w:firstLine="480" w:firstLineChars="200"/>
        <w:rPr>
          <w:rFonts w:hint="eastAsia"/>
          <w:bCs/>
          <w:color w:val="auto"/>
          <w:sz w:val="24"/>
          <w:szCs w:val="24"/>
        </w:rPr>
      </w:pPr>
      <w:r>
        <w:rPr>
          <w:rFonts w:hint="eastAsia"/>
          <w:bCs/>
          <w:color w:val="auto"/>
          <w:sz w:val="24"/>
          <w:szCs w:val="24"/>
        </w:rPr>
        <w:t>设立专业建设指导委员会。建立由学校、行业、企业和政府职能部门等共同组成的专业建设指导委员会，对专业设置、专业定位、专业建设、人才培养方案、课程标准、教学标准等方面进行指导监督。</w:t>
      </w:r>
    </w:p>
    <w:p>
      <w:pPr>
        <w:numPr>
          <w:ilvl w:val="0"/>
          <w:numId w:val="8"/>
        </w:numPr>
        <w:ind w:firstLine="482" w:firstLineChars="200"/>
        <w:rPr>
          <w:rFonts w:hint="eastAsia"/>
          <w:b/>
          <w:color w:val="auto"/>
          <w:sz w:val="24"/>
          <w:szCs w:val="24"/>
        </w:rPr>
      </w:pPr>
      <w:r>
        <w:rPr>
          <w:rFonts w:hint="eastAsia"/>
          <w:b/>
          <w:color w:val="auto"/>
          <w:sz w:val="24"/>
          <w:szCs w:val="24"/>
        </w:rPr>
        <w:t>课程思政</w:t>
      </w:r>
    </w:p>
    <w:p>
      <w:pPr>
        <w:numPr>
          <w:ilvl w:val="0"/>
          <w:numId w:val="0"/>
        </w:numPr>
        <w:ind w:firstLine="480" w:firstLineChars="200"/>
        <w:rPr>
          <w:rFonts w:hint="eastAsia"/>
          <w:b/>
          <w:color w:val="auto"/>
          <w:sz w:val="24"/>
          <w:szCs w:val="24"/>
        </w:rPr>
      </w:pPr>
      <w:r>
        <w:rPr>
          <w:rFonts w:hint="eastAsia"/>
          <w:color w:val="auto"/>
          <w:sz w:val="24"/>
          <w:szCs w:val="24"/>
        </w:rPr>
        <w:t>构建“思政课程+课程思政”大格局，推进全员全程全方位“三全育人”，以家国情怀、职业精神和专业精神为课程思政核心内容，通过优秀传统文化载体选用、专业实践历练、叙述策略运用等育训一体，实现思想政治教育与技术技能培养的统一。</w:t>
      </w:r>
    </w:p>
    <w:p>
      <w:pPr>
        <w:numPr>
          <w:ilvl w:val="0"/>
          <w:numId w:val="8"/>
        </w:numPr>
        <w:ind w:left="0" w:leftChars="0" w:firstLine="482" w:firstLineChars="200"/>
        <w:rPr>
          <w:rFonts w:hint="eastAsia"/>
          <w:b/>
          <w:color w:val="auto"/>
          <w:sz w:val="24"/>
          <w:szCs w:val="24"/>
        </w:rPr>
      </w:pPr>
      <w:r>
        <w:rPr>
          <w:rFonts w:hint="eastAsia"/>
          <w:b/>
          <w:color w:val="auto"/>
          <w:sz w:val="24"/>
          <w:szCs w:val="24"/>
        </w:rPr>
        <w:t>技能过关</w:t>
      </w:r>
    </w:p>
    <w:p>
      <w:pPr>
        <w:numPr>
          <w:ilvl w:val="0"/>
          <w:numId w:val="0"/>
        </w:numPr>
        <w:ind w:firstLine="480" w:firstLineChars="200"/>
        <w:rPr>
          <w:rFonts w:hint="eastAsia"/>
          <w:color w:val="auto"/>
          <w:sz w:val="24"/>
          <w:szCs w:val="24"/>
        </w:rPr>
      </w:pPr>
      <w:r>
        <w:rPr>
          <w:rFonts w:hint="eastAsia"/>
          <w:color w:val="auto"/>
          <w:sz w:val="24"/>
          <w:szCs w:val="24"/>
        </w:rPr>
        <w:t>围绕专业核心课程设置技能过关项目，运行“周过关、月过关和学期过关”质量管理机制，夯实学生专业技能。</w:t>
      </w:r>
    </w:p>
    <w:p>
      <w:pPr>
        <w:numPr>
          <w:ilvl w:val="0"/>
          <w:numId w:val="8"/>
        </w:numPr>
        <w:ind w:left="0" w:leftChars="0" w:firstLine="482" w:firstLineChars="200"/>
        <w:rPr>
          <w:rFonts w:hint="eastAsia"/>
          <w:b/>
          <w:color w:val="auto"/>
          <w:sz w:val="24"/>
          <w:szCs w:val="24"/>
        </w:rPr>
      </w:pPr>
      <w:r>
        <w:rPr>
          <w:rFonts w:hint="eastAsia"/>
          <w:b/>
          <w:color w:val="auto"/>
          <w:sz w:val="24"/>
          <w:szCs w:val="24"/>
        </w:rPr>
        <w:t>学年重修</w:t>
      </w:r>
    </w:p>
    <w:p>
      <w:pPr>
        <w:numPr>
          <w:ilvl w:val="0"/>
          <w:numId w:val="0"/>
        </w:numPr>
        <w:ind w:firstLine="480" w:firstLineChars="200"/>
        <w:rPr>
          <w:rFonts w:hint="eastAsia"/>
          <w:color w:val="auto"/>
          <w:sz w:val="24"/>
          <w:szCs w:val="24"/>
        </w:rPr>
      </w:pPr>
      <w:r>
        <w:rPr>
          <w:rFonts w:hint="eastAsia"/>
          <w:color w:val="auto"/>
          <w:sz w:val="24"/>
          <w:szCs w:val="24"/>
        </w:rPr>
        <w:t>严格按照学分要求对专业学习质量进行管理，学年学分不达标者需要在该学年重修全部课程。</w:t>
      </w:r>
    </w:p>
    <w:p>
      <w:pPr>
        <w:numPr>
          <w:ilvl w:val="0"/>
          <w:numId w:val="8"/>
        </w:numPr>
        <w:ind w:left="0" w:leftChars="0" w:firstLine="482" w:firstLineChars="200"/>
        <w:rPr>
          <w:rFonts w:hint="eastAsia"/>
          <w:b/>
          <w:color w:val="auto"/>
          <w:sz w:val="24"/>
          <w:szCs w:val="24"/>
        </w:rPr>
      </w:pPr>
      <w:r>
        <w:rPr>
          <w:rFonts w:hint="eastAsia"/>
          <w:b/>
          <w:color w:val="auto"/>
          <w:sz w:val="24"/>
          <w:szCs w:val="24"/>
        </w:rPr>
        <w:t>岗课赛证融通</w:t>
      </w:r>
    </w:p>
    <w:p>
      <w:pPr>
        <w:numPr>
          <w:ilvl w:val="0"/>
          <w:numId w:val="0"/>
        </w:numPr>
        <w:ind w:firstLine="480" w:firstLineChars="200"/>
        <w:rPr>
          <w:rFonts w:hint="eastAsia"/>
          <w:color w:val="auto"/>
          <w:sz w:val="24"/>
          <w:szCs w:val="24"/>
        </w:rPr>
      </w:pPr>
      <w:r>
        <w:rPr>
          <w:rFonts w:hint="eastAsia"/>
          <w:color w:val="auto"/>
          <w:sz w:val="24"/>
          <w:szCs w:val="24"/>
        </w:rPr>
        <w:t>对接界面设计员岗位，将界面设计员（初级）“1+X”与专业核心课内容有机融合，参与“1+X”证书试点；将市级以上专业技能大赛内容与课程内容融合，开展技能训练，带领学生积极参加技能提升，提升技能水平和专业竞争力。</w:t>
      </w:r>
    </w:p>
    <w:p>
      <w:pPr>
        <w:numPr>
          <w:ilvl w:val="0"/>
          <w:numId w:val="0"/>
        </w:numPr>
        <w:ind w:firstLine="480" w:firstLineChars="200"/>
        <w:rPr>
          <w:rFonts w:hint="eastAsia"/>
          <w:color w:val="auto"/>
          <w:sz w:val="24"/>
          <w:szCs w:val="24"/>
        </w:rPr>
      </w:pPr>
    </w:p>
    <w:p>
      <w:pPr>
        <w:numPr>
          <w:ilvl w:val="0"/>
          <w:numId w:val="0"/>
        </w:numPr>
        <w:ind w:firstLine="480" w:firstLineChars="200"/>
        <w:rPr>
          <w:rFonts w:hint="eastAsia"/>
          <w:color w:val="auto"/>
          <w:sz w:val="24"/>
          <w:szCs w:val="24"/>
        </w:rPr>
      </w:pPr>
    </w:p>
    <w:p>
      <w:pPr>
        <w:ind w:firstLine="482" w:firstLineChars="200"/>
        <w:outlineLvl w:val="0"/>
        <w:rPr>
          <w:rFonts w:hint="eastAsia"/>
          <w:b/>
          <w:color w:val="auto"/>
          <w:sz w:val="24"/>
          <w:szCs w:val="24"/>
        </w:rPr>
      </w:pPr>
      <w:bookmarkStart w:id="1300" w:name="_Toc19906"/>
      <w:bookmarkStart w:id="1301" w:name="_Toc32646"/>
      <w:bookmarkStart w:id="1302" w:name="_Toc29876"/>
      <w:bookmarkStart w:id="1303" w:name="_Toc19068"/>
      <w:bookmarkStart w:id="1304" w:name="_Toc335"/>
      <w:bookmarkStart w:id="1305" w:name="_Toc19188"/>
      <w:r>
        <w:rPr>
          <w:rFonts w:hint="eastAsia"/>
          <w:b/>
          <w:color w:val="auto"/>
          <w:sz w:val="24"/>
          <w:szCs w:val="24"/>
        </w:rPr>
        <w:t>九、毕业要求</w:t>
      </w:r>
      <w:bookmarkEnd w:id="1300"/>
      <w:bookmarkEnd w:id="1301"/>
      <w:bookmarkEnd w:id="1302"/>
      <w:bookmarkEnd w:id="1303"/>
      <w:bookmarkEnd w:id="1304"/>
      <w:bookmarkEnd w:id="1305"/>
    </w:p>
    <w:p>
      <w:pPr>
        <w:ind w:firstLine="482" w:firstLineChars="200"/>
        <w:outlineLvl w:val="1"/>
        <w:rPr>
          <w:rFonts w:hint="eastAsia"/>
          <w:b/>
          <w:color w:val="auto"/>
          <w:sz w:val="24"/>
          <w:szCs w:val="24"/>
        </w:rPr>
      </w:pPr>
      <w:bookmarkStart w:id="1306" w:name="_Toc7502"/>
      <w:bookmarkStart w:id="1307" w:name="_Toc1323"/>
      <w:bookmarkStart w:id="1308" w:name="_Toc24545"/>
      <w:bookmarkStart w:id="1309" w:name="_Toc30847"/>
      <w:bookmarkStart w:id="1310" w:name="_Toc6709"/>
      <w:bookmarkStart w:id="1311" w:name="_Toc28797"/>
      <w:bookmarkStart w:id="1312" w:name="_Toc32706"/>
      <w:bookmarkStart w:id="1313" w:name="_Toc24051"/>
      <w:bookmarkStart w:id="1314" w:name="_Toc15272"/>
      <w:r>
        <w:rPr>
          <w:rFonts w:hint="eastAsia"/>
          <w:b/>
          <w:color w:val="auto"/>
          <w:sz w:val="24"/>
          <w:szCs w:val="24"/>
        </w:rPr>
        <w:t>（一）学分</w:t>
      </w:r>
      <w:bookmarkEnd w:id="1306"/>
      <w:bookmarkEnd w:id="1307"/>
      <w:bookmarkEnd w:id="1308"/>
      <w:r>
        <w:rPr>
          <w:rFonts w:hint="eastAsia"/>
          <w:b/>
          <w:color w:val="auto"/>
          <w:sz w:val="24"/>
          <w:szCs w:val="24"/>
        </w:rPr>
        <w:t>要求</w:t>
      </w:r>
      <w:bookmarkEnd w:id="1309"/>
      <w:bookmarkEnd w:id="1310"/>
      <w:bookmarkEnd w:id="1311"/>
    </w:p>
    <w:p>
      <w:pPr>
        <w:ind w:firstLine="480" w:firstLineChars="200"/>
        <w:rPr>
          <w:rFonts w:hint="eastAsia"/>
          <w:b/>
          <w:color w:val="auto"/>
          <w:sz w:val="24"/>
          <w:szCs w:val="24"/>
        </w:rPr>
      </w:pPr>
      <w:r>
        <w:rPr>
          <w:rFonts w:hint="eastAsia"/>
          <w:bCs/>
          <w:color w:val="auto"/>
          <w:sz w:val="24"/>
          <w:szCs w:val="24"/>
        </w:rPr>
        <w:t>本专业毕业最低学分要求为1</w:t>
      </w:r>
      <w:r>
        <w:rPr>
          <w:rFonts w:hint="eastAsia"/>
          <w:bCs/>
          <w:color w:val="auto"/>
          <w:sz w:val="24"/>
          <w:szCs w:val="24"/>
          <w:lang w:val="en-US" w:eastAsia="zh-CN"/>
        </w:rPr>
        <w:t>6</w:t>
      </w:r>
      <w:r>
        <w:rPr>
          <w:rFonts w:hint="eastAsia"/>
          <w:bCs/>
          <w:color w:val="auto"/>
          <w:sz w:val="24"/>
          <w:szCs w:val="24"/>
        </w:rPr>
        <w:t>0学分，其中公共基础课程6</w:t>
      </w:r>
      <w:r>
        <w:rPr>
          <w:rFonts w:hint="eastAsia"/>
          <w:bCs/>
          <w:color w:val="auto"/>
          <w:sz w:val="24"/>
          <w:szCs w:val="24"/>
          <w:lang w:val="en-US" w:eastAsia="zh-CN"/>
        </w:rPr>
        <w:t>0</w:t>
      </w:r>
      <w:r>
        <w:rPr>
          <w:rFonts w:hint="eastAsia"/>
          <w:bCs/>
          <w:color w:val="auto"/>
          <w:sz w:val="24"/>
          <w:szCs w:val="24"/>
        </w:rPr>
        <w:t>学分，专业(技能)课程1</w:t>
      </w:r>
      <w:r>
        <w:rPr>
          <w:rFonts w:hint="eastAsia"/>
          <w:bCs/>
          <w:color w:val="auto"/>
          <w:sz w:val="24"/>
          <w:szCs w:val="24"/>
          <w:lang w:val="en-US" w:eastAsia="zh-CN"/>
        </w:rPr>
        <w:t>0</w:t>
      </w:r>
      <w:r>
        <w:rPr>
          <w:rFonts w:hint="eastAsia"/>
          <w:bCs/>
          <w:color w:val="auto"/>
          <w:sz w:val="24"/>
          <w:szCs w:val="24"/>
        </w:rPr>
        <w:t>2学分。</w:t>
      </w:r>
    </w:p>
    <w:p>
      <w:pPr>
        <w:ind w:left="420" w:leftChars="200"/>
        <w:outlineLvl w:val="1"/>
        <w:rPr>
          <w:rFonts w:hint="eastAsia"/>
          <w:b/>
          <w:color w:val="auto"/>
          <w:sz w:val="24"/>
          <w:szCs w:val="24"/>
        </w:rPr>
      </w:pPr>
      <w:bookmarkStart w:id="1315" w:name="_Toc17034"/>
      <w:bookmarkStart w:id="1316" w:name="_Toc15359"/>
      <w:bookmarkStart w:id="1317" w:name="_Toc1007"/>
      <w:r>
        <w:rPr>
          <w:rFonts w:hint="eastAsia"/>
          <w:b/>
          <w:color w:val="auto"/>
          <w:sz w:val="24"/>
          <w:szCs w:val="24"/>
        </w:rPr>
        <w:t>（二）1+X证书要求</w:t>
      </w:r>
      <w:bookmarkEnd w:id="1315"/>
      <w:bookmarkEnd w:id="1316"/>
      <w:bookmarkEnd w:id="1317"/>
    </w:p>
    <w:p>
      <w:pPr>
        <w:ind w:left="420" w:leftChars="200"/>
        <w:jc w:val="center"/>
        <w:outlineLvl w:val="1"/>
        <w:rPr>
          <w:rFonts w:hint="eastAsia"/>
          <w:b/>
          <w:color w:val="auto"/>
          <w:sz w:val="24"/>
          <w:szCs w:val="24"/>
        </w:rPr>
      </w:pPr>
      <w:bookmarkStart w:id="1318" w:name="_Toc12935"/>
      <w:bookmarkStart w:id="1319" w:name="_Toc31192"/>
      <w:bookmarkStart w:id="1320" w:name="_Toc22643"/>
      <w:r>
        <w:rPr>
          <w:rFonts w:hint="eastAsia"/>
          <w:b/>
          <w:color w:val="auto"/>
          <w:sz w:val="24"/>
          <w:szCs w:val="24"/>
        </w:rPr>
        <w:t>职业技能等级证书要求</w:t>
      </w:r>
      <w:bookmarkEnd w:id="1318"/>
      <w:bookmarkEnd w:id="1319"/>
      <w:bookmarkEnd w:id="1320"/>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2428"/>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noWrap w:val="0"/>
            <w:vAlign w:val="top"/>
          </w:tcPr>
          <w:p>
            <w:pPr>
              <w:jc w:val="center"/>
              <w:outlineLvl w:val="1"/>
              <w:rPr>
                <w:rFonts w:hint="eastAsia"/>
                <w:bCs/>
                <w:color w:val="auto"/>
                <w:sz w:val="21"/>
                <w:szCs w:val="21"/>
              </w:rPr>
            </w:pPr>
            <w:bookmarkStart w:id="1321" w:name="_Toc559"/>
            <w:bookmarkStart w:id="1322" w:name="_Toc22568"/>
            <w:bookmarkStart w:id="1323" w:name="_Toc16554"/>
            <w:r>
              <w:rPr>
                <w:rFonts w:hint="eastAsia"/>
                <w:bCs/>
                <w:color w:val="auto"/>
                <w:sz w:val="21"/>
                <w:szCs w:val="21"/>
              </w:rPr>
              <w:t>性质</w:t>
            </w:r>
            <w:bookmarkEnd w:id="1321"/>
            <w:bookmarkEnd w:id="1322"/>
            <w:bookmarkEnd w:id="1323"/>
          </w:p>
        </w:tc>
        <w:tc>
          <w:tcPr>
            <w:tcW w:w="2428" w:type="dxa"/>
            <w:noWrap w:val="0"/>
            <w:vAlign w:val="top"/>
          </w:tcPr>
          <w:p>
            <w:pPr>
              <w:jc w:val="center"/>
              <w:outlineLvl w:val="1"/>
              <w:rPr>
                <w:rFonts w:hint="eastAsia"/>
                <w:bCs/>
                <w:color w:val="auto"/>
                <w:sz w:val="21"/>
                <w:szCs w:val="21"/>
              </w:rPr>
            </w:pPr>
            <w:bookmarkStart w:id="1324" w:name="_Toc20092"/>
            <w:bookmarkStart w:id="1325" w:name="_Toc14852"/>
            <w:bookmarkStart w:id="1326" w:name="_Toc7837"/>
            <w:r>
              <w:rPr>
                <w:rFonts w:hint="eastAsia"/>
                <w:bCs/>
                <w:color w:val="auto"/>
                <w:sz w:val="21"/>
                <w:szCs w:val="21"/>
              </w:rPr>
              <w:t>证书类别</w:t>
            </w:r>
            <w:bookmarkEnd w:id="1324"/>
            <w:bookmarkEnd w:id="1325"/>
            <w:bookmarkEnd w:id="1326"/>
          </w:p>
        </w:tc>
        <w:tc>
          <w:tcPr>
            <w:tcW w:w="1704" w:type="dxa"/>
            <w:noWrap w:val="0"/>
            <w:vAlign w:val="top"/>
          </w:tcPr>
          <w:p>
            <w:pPr>
              <w:jc w:val="center"/>
              <w:outlineLvl w:val="1"/>
              <w:rPr>
                <w:rFonts w:hint="eastAsia"/>
                <w:bCs/>
                <w:color w:val="auto"/>
                <w:sz w:val="21"/>
                <w:szCs w:val="21"/>
              </w:rPr>
            </w:pPr>
            <w:bookmarkStart w:id="1327" w:name="_Toc6363"/>
            <w:bookmarkStart w:id="1328" w:name="_Toc905"/>
            <w:bookmarkStart w:id="1329" w:name="_Toc19733"/>
            <w:r>
              <w:rPr>
                <w:rFonts w:hint="eastAsia"/>
                <w:bCs/>
                <w:color w:val="auto"/>
                <w:sz w:val="21"/>
                <w:szCs w:val="21"/>
              </w:rPr>
              <w:t>证书名称</w:t>
            </w:r>
            <w:bookmarkEnd w:id="1327"/>
            <w:bookmarkEnd w:id="1328"/>
            <w:bookmarkEnd w:id="1329"/>
          </w:p>
        </w:tc>
        <w:tc>
          <w:tcPr>
            <w:tcW w:w="1705" w:type="dxa"/>
            <w:noWrap w:val="0"/>
            <w:vAlign w:val="top"/>
          </w:tcPr>
          <w:p>
            <w:pPr>
              <w:jc w:val="center"/>
              <w:outlineLvl w:val="1"/>
              <w:rPr>
                <w:rFonts w:hint="eastAsia"/>
                <w:bCs/>
                <w:color w:val="auto"/>
                <w:sz w:val="21"/>
                <w:szCs w:val="21"/>
              </w:rPr>
            </w:pPr>
            <w:bookmarkStart w:id="1330" w:name="_Toc5923"/>
            <w:bookmarkStart w:id="1331" w:name="_Toc31250"/>
            <w:bookmarkStart w:id="1332" w:name="_Toc29496"/>
            <w:r>
              <w:rPr>
                <w:rFonts w:hint="eastAsia"/>
                <w:bCs/>
                <w:color w:val="auto"/>
                <w:sz w:val="21"/>
                <w:szCs w:val="21"/>
              </w:rPr>
              <w:t>证书级别</w:t>
            </w:r>
            <w:bookmarkEnd w:id="1330"/>
            <w:bookmarkEnd w:id="1331"/>
            <w:bookmarkEnd w:id="1332"/>
          </w:p>
        </w:tc>
        <w:tc>
          <w:tcPr>
            <w:tcW w:w="1705" w:type="dxa"/>
            <w:noWrap w:val="0"/>
            <w:vAlign w:val="top"/>
          </w:tcPr>
          <w:p>
            <w:pPr>
              <w:jc w:val="center"/>
              <w:outlineLvl w:val="1"/>
              <w:rPr>
                <w:rFonts w:hint="eastAsia"/>
                <w:bCs/>
                <w:color w:val="auto"/>
                <w:sz w:val="21"/>
                <w:szCs w:val="21"/>
              </w:rPr>
            </w:pPr>
            <w:bookmarkStart w:id="1333" w:name="_Toc524"/>
            <w:bookmarkStart w:id="1334" w:name="_Toc13020"/>
            <w:bookmarkStart w:id="1335" w:name="_Toc22122"/>
            <w:r>
              <w:rPr>
                <w:rFonts w:hint="eastAsia"/>
                <w:bCs/>
                <w:color w:val="auto"/>
                <w:sz w:val="21"/>
                <w:szCs w:val="21"/>
              </w:rPr>
              <w:t>备注</w:t>
            </w:r>
            <w:bookmarkEnd w:id="1333"/>
            <w:bookmarkEnd w:id="1334"/>
            <w:bookmarkEnd w:id="13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noWrap w:val="0"/>
            <w:vAlign w:val="top"/>
          </w:tcPr>
          <w:p>
            <w:pPr>
              <w:jc w:val="center"/>
              <w:outlineLvl w:val="1"/>
              <w:rPr>
                <w:rFonts w:hint="eastAsia"/>
                <w:bCs/>
                <w:color w:val="auto"/>
                <w:sz w:val="21"/>
                <w:szCs w:val="21"/>
              </w:rPr>
            </w:pPr>
            <w:bookmarkStart w:id="1336" w:name="_Toc22930"/>
            <w:bookmarkStart w:id="1337" w:name="_Toc21743"/>
            <w:bookmarkStart w:id="1338" w:name="_Toc2740"/>
            <w:r>
              <w:rPr>
                <w:rFonts w:hint="eastAsia"/>
                <w:bCs/>
                <w:color w:val="auto"/>
                <w:sz w:val="21"/>
                <w:szCs w:val="21"/>
              </w:rPr>
              <w:t>必取</w:t>
            </w:r>
            <w:bookmarkEnd w:id="1336"/>
            <w:bookmarkEnd w:id="1337"/>
            <w:bookmarkEnd w:id="1338"/>
          </w:p>
        </w:tc>
        <w:tc>
          <w:tcPr>
            <w:tcW w:w="2428" w:type="dxa"/>
            <w:noWrap w:val="0"/>
            <w:vAlign w:val="top"/>
          </w:tcPr>
          <w:p>
            <w:pPr>
              <w:jc w:val="center"/>
              <w:outlineLvl w:val="1"/>
              <w:rPr>
                <w:rFonts w:hint="eastAsia"/>
                <w:bCs/>
                <w:color w:val="auto"/>
                <w:sz w:val="21"/>
                <w:szCs w:val="21"/>
              </w:rPr>
            </w:pPr>
            <w:bookmarkStart w:id="1339" w:name="_Toc2282"/>
            <w:bookmarkStart w:id="1340" w:name="_Toc30756"/>
            <w:bookmarkStart w:id="1341" w:name="_Toc4804"/>
            <w:r>
              <w:rPr>
                <w:rFonts w:hint="eastAsia"/>
                <w:bCs/>
                <w:color w:val="auto"/>
                <w:sz w:val="21"/>
                <w:szCs w:val="21"/>
              </w:rPr>
              <w:t>职业技能等级认证</w:t>
            </w:r>
            <w:bookmarkEnd w:id="1339"/>
            <w:bookmarkEnd w:id="1340"/>
            <w:bookmarkEnd w:id="1341"/>
          </w:p>
        </w:tc>
        <w:tc>
          <w:tcPr>
            <w:tcW w:w="1704" w:type="dxa"/>
            <w:noWrap w:val="0"/>
            <w:vAlign w:val="top"/>
          </w:tcPr>
          <w:p>
            <w:pPr>
              <w:jc w:val="center"/>
              <w:outlineLvl w:val="1"/>
              <w:rPr>
                <w:rFonts w:hint="eastAsia"/>
                <w:bCs/>
                <w:color w:val="auto"/>
                <w:sz w:val="21"/>
                <w:szCs w:val="21"/>
              </w:rPr>
            </w:pPr>
            <w:bookmarkStart w:id="1342" w:name="_Toc4348"/>
            <w:bookmarkStart w:id="1343" w:name="_Toc2457"/>
            <w:bookmarkStart w:id="1344" w:name="_Toc11993"/>
            <w:r>
              <w:rPr>
                <w:rFonts w:hint="eastAsia"/>
                <w:bCs/>
                <w:color w:val="auto"/>
                <w:sz w:val="21"/>
                <w:szCs w:val="21"/>
              </w:rPr>
              <w:t>界面设计员</w:t>
            </w:r>
            <w:bookmarkEnd w:id="1342"/>
            <w:bookmarkEnd w:id="1343"/>
            <w:bookmarkEnd w:id="1344"/>
          </w:p>
        </w:tc>
        <w:tc>
          <w:tcPr>
            <w:tcW w:w="1705" w:type="dxa"/>
            <w:noWrap w:val="0"/>
            <w:vAlign w:val="top"/>
          </w:tcPr>
          <w:p>
            <w:pPr>
              <w:jc w:val="center"/>
              <w:outlineLvl w:val="1"/>
              <w:rPr>
                <w:rFonts w:hint="eastAsia"/>
                <w:bCs/>
                <w:color w:val="auto"/>
                <w:sz w:val="21"/>
                <w:szCs w:val="21"/>
              </w:rPr>
            </w:pPr>
            <w:bookmarkStart w:id="1345" w:name="_Toc29662"/>
            <w:bookmarkStart w:id="1346" w:name="_Toc7577"/>
            <w:bookmarkStart w:id="1347" w:name="_Toc27867"/>
            <w:r>
              <w:rPr>
                <w:rFonts w:hint="eastAsia"/>
                <w:bCs/>
                <w:color w:val="auto"/>
                <w:sz w:val="21"/>
                <w:szCs w:val="21"/>
              </w:rPr>
              <w:t>初级</w:t>
            </w:r>
            <w:bookmarkEnd w:id="1345"/>
            <w:bookmarkEnd w:id="1346"/>
            <w:bookmarkEnd w:id="1347"/>
          </w:p>
        </w:tc>
        <w:tc>
          <w:tcPr>
            <w:tcW w:w="1705" w:type="dxa"/>
            <w:noWrap w:val="0"/>
            <w:vAlign w:val="top"/>
          </w:tcPr>
          <w:p>
            <w:pPr>
              <w:jc w:val="center"/>
              <w:outlineLvl w:val="1"/>
              <w:rPr>
                <w:rFonts w:hint="eastAsia"/>
                <w:bCs/>
                <w:color w:val="auto"/>
                <w:sz w:val="21"/>
                <w:szCs w:val="21"/>
              </w:rPr>
            </w:pPr>
            <w:bookmarkStart w:id="1348" w:name="_Toc7894"/>
            <w:bookmarkStart w:id="1349" w:name="_Toc5795"/>
            <w:bookmarkStart w:id="1350" w:name="_Toc30419"/>
            <w:r>
              <w:rPr>
                <w:rFonts w:hint="eastAsia"/>
                <w:bCs/>
                <w:color w:val="auto"/>
                <w:sz w:val="21"/>
                <w:szCs w:val="21"/>
              </w:rPr>
              <w:t>与专业紧密相关</w:t>
            </w:r>
            <w:bookmarkEnd w:id="1348"/>
            <w:bookmarkEnd w:id="1349"/>
            <w:bookmarkEnd w:id="1350"/>
          </w:p>
        </w:tc>
      </w:tr>
    </w:tbl>
    <w:p>
      <w:pPr>
        <w:ind w:firstLine="482" w:firstLineChars="200"/>
        <w:outlineLvl w:val="1"/>
        <w:rPr>
          <w:rFonts w:hint="eastAsia"/>
          <w:b/>
          <w:color w:val="auto"/>
          <w:sz w:val="24"/>
          <w:szCs w:val="24"/>
        </w:rPr>
      </w:pPr>
      <w:bookmarkStart w:id="1351" w:name="_Toc31708"/>
      <w:bookmarkStart w:id="1352" w:name="_Toc3997"/>
      <w:bookmarkStart w:id="1353" w:name="_Toc27745"/>
      <w:bookmarkStart w:id="1354" w:name="_Toc28884"/>
      <w:bookmarkStart w:id="1355" w:name="_Toc658"/>
      <w:bookmarkStart w:id="1356" w:name="_Toc4751"/>
      <w:r>
        <w:rPr>
          <w:rFonts w:hint="eastAsia"/>
          <w:b/>
          <w:color w:val="auto"/>
          <w:sz w:val="24"/>
          <w:szCs w:val="24"/>
        </w:rPr>
        <w:t>（三）信息技术能力要求</w:t>
      </w:r>
      <w:bookmarkEnd w:id="1351"/>
      <w:bookmarkEnd w:id="1352"/>
      <w:bookmarkEnd w:id="1353"/>
      <w:bookmarkEnd w:id="1354"/>
      <w:bookmarkEnd w:id="1355"/>
      <w:bookmarkEnd w:id="1356"/>
    </w:p>
    <w:p>
      <w:pPr>
        <w:ind w:firstLine="480" w:firstLineChars="200"/>
        <w:outlineLvl w:val="1"/>
        <w:rPr>
          <w:rFonts w:hint="eastAsia"/>
          <w:color w:val="auto"/>
          <w:sz w:val="24"/>
          <w:szCs w:val="24"/>
          <w:lang w:eastAsia="zh-CN"/>
        </w:rPr>
      </w:pPr>
      <w:bookmarkStart w:id="1357" w:name="_Toc22833"/>
      <w:bookmarkStart w:id="1358" w:name="_Toc6133"/>
      <w:bookmarkStart w:id="1359" w:name="_Toc19330"/>
      <w:bookmarkStart w:id="1360" w:name="_Toc27775"/>
      <w:bookmarkStart w:id="1361" w:name="_Toc921"/>
      <w:bookmarkStart w:id="1362" w:name="_Toc29860"/>
      <w:r>
        <w:rPr>
          <w:rFonts w:hint="eastAsia"/>
          <w:color w:val="auto"/>
          <w:sz w:val="24"/>
          <w:szCs w:val="24"/>
        </w:rPr>
        <w:t>取得全市计算机考核合格证书</w:t>
      </w:r>
      <w:bookmarkEnd w:id="1357"/>
      <w:bookmarkEnd w:id="1358"/>
      <w:bookmarkEnd w:id="1359"/>
      <w:bookmarkEnd w:id="1360"/>
      <w:bookmarkEnd w:id="1361"/>
      <w:bookmarkEnd w:id="1362"/>
    </w:p>
    <w:p>
      <w:pPr>
        <w:ind w:firstLine="482" w:firstLineChars="200"/>
        <w:outlineLvl w:val="0"/>
        <w:rPr>
          <w:rFonts w:hint="eastAsia"/>
          <w:b/>
          <w:color w:val="auto"/>
          <w:sz w:val="24"/>
          <w:szCs w:val="24"/>
        </w:rPr>
      </w:pPr>
      <w:bookmarkStart w:id="1363" w:name="_Toc5578"/>
      <w:bookmarkStart w:id="1364" w:name="_Toc3125"/>
      <w:bookmarkStart w:id="1365" w:name="_Toc20552"/>
      <w:r>
        <w:rPr>
          <w:rFonts w:hint="eastAsia"/>
          <w:b/>
          <w:color w:val="auto"/>
          <w:sz w:val="24"/>
          <w:szCs w:val="24"/>
        </w:rPr>
        <w:t>十、发布与更新</w:t>
      </w:r>
      <w:bookmarkEnd w:id="1312"/>
      <w:bookmarkEnd w:id="1313"/>
      <w:bookmarkEnd w:id="1314"/>
      <w:bookmarkEnd w:id="1363"/>
      <w:bookmarkEnd w:id="1364"/>
      <w:bookmarkEnd w:id="1365"/>
    </w:p>
    <w:p>
      <w:pPr>
        <w:ind w:firstLine="480" w:firstLineChars="200"/>
        <w:rPr>
          <w:rFonts w:hint="eastAsia"/>
          <w:color w:val="auto"/>
          <w:sz w:val="24"/>
          <w:szCs w:val="24"/>
        </w:rPr>
      </w:pPr>
      <w:r>
        <w:rPr>
          <w:rFonts w:hint="eastAsia"/>
          <w:color w:val="auto"/>
          <w:sz w:val="24"/>
          <w:szCs w:val="24"/>
        </w:rPr>
        <w:t>本方案结合教育部《关于职业院校专业人才培养方案制订与实施工作的指导意见》（教职成【2019】13号）与2019年12月修改完善，经过学校党委审议，在校园网站发布，向社会公开，接受全社会监督。</w:t>
      </w:r>
    </w:p>
    <w:p>
      <w:pPr>
        <w:ind w:firstLine="480" w:firstLineChars="200"/>
        <w:rPr>
          <w:rFonts w:hint="eastAsia"/>
          <w:color w:val="auto"/>
          <w:sz w:val="24"/>
          <w:szCs w:val="24"/>
        </w:rPr>
      </w:pPr>
    </w:p>
    <w:p>
      <w:pPr>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rPr>
      </w:pPr>
      <w:r>
        <w:rPr>
          <w:rFonts w:hint="eastAsia"/>
          <w:color w:val="auto"/>
          <w:sz w:val="24"/>
          <w:szCs w:val="24"/>
        </w:rPr>
        <w:t>专业负责人:                    教师发展中心主任:</w:t>
      </w:r>
    </w:p>
    <w:p>
      <w:pPr>
        <w:ind w:firstLine="480" w:firstLineChars="200"/>
        <w:rPr>
          <w:rFonts w:hint="eastAsia"/>
          <w:color w:val="auto"/>
          <w:sz w:val="24"/>
          <w:szCs w:val="24"/>
        </w:rPr>
      </w:pPr>
    </w:p>
    <w:p>
      <w:pPr>
        <w:rPr>
          <w:rFonts w:hint="eastAsia"/>
          <w:color w:val="auto"/>
          <w:sz w:val="24"/>
          <w:szCs w:val="24"/>
        </w:rPr>
      </w:pPr>
    </w:p>
    <w:p>
      <w:pPr>
        <w:ind w:firstLine="480" w:firstLineChars="200"/>
        <w:rPr>
          <w:rFonts w:hint="eastAsia"/>
          <w:color w:val="auto"/>
          <w:sz w:val="24"/>
          <w:szCs w:val="24"/>
        </w:rPr>
      </w:pPr>
    </w:p>
    <w:p>
      <w:pPr>
        <w:ind w:firstLine="480" w:firstLineChars="200"/>
        <w:rPr>
          <w:rFonts w:hint="eastAsia"/>
          <w:color w:val="auto"/>
          <w:sz w:val="24"/>
          <w:szCs w:val="24"/>
          <w:lang w:val="en-US" w:eastAsia="zh-CN"/>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color w:val="auto"/>
          <w:sz w:val="24"/>
          <w:szCs w:val="24"/>
        </w:rPr>
        <w:t xml:space="preserve">分管校长:                      </w:t>
      </w:r>
      <w:r>
        <w:rPr>
          <w:rFonts w:hint="eastAsia"/>
          <w:color w:val="auto"/>
          <w:sz w:val="24"/>
          <w:szCs w:val="24"/>
          <w:lang w:val="en-US" w:eastAsia="zh-CN"/>
        </w:rPr>
        <w:t>校长：</w:t>
      </w:r>
    </w:p>
    <w:p>
      <w:pPr>
        <w:ind w:firstLine="480" w:firstLineChars="200"/>
        <w:rPr>
          <w:rFonts w:hint="eastAsia"/>
          <w:color w:val="auto"/>
          <w:sz w:val="24"/>
          <w:szCs w:val="24"/>
          <w:lang w:val="en-US" w:eastAsia="zh-CN"/>
        </w:rPr>
      </w:pPr>
      <w:r>
        <w:rPr>
          <w:rFonts w:hint="eastAsia"/>
          <w:color w:val="auto"/>
          <w:sz w:val="24"/>
          <w:szCs w:val="24"/>
          <w:lang w:val="en-US" w:eastAsia="zh-CN"/>
        </w:rPr>
        <w:drawing>
          <wp:inline distT="0" distB="0" distL="114300" distR="114300">
            <wp:extent cx="5267960" cy="7419975"/>
            <wp:effectExtent l="0" t="0" r="8890" b="9525"/>
            <wp:docPr id="3" name="图片 3" descr="713621b44d2e9f1704c50e783ca8e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13621b44d2e9f1704c50e783ca8e0e"/>
                    <pic:cNvPicPr>
                      <a:picLocks noChangeAspect="1"/>
                    </pic:cNvPicPr>
                  </pic:nvPicPr>
                  <pic:blipFill>
                    <a:blip r:embed="rId8"/>
                    <a:stretch>
                      <a:fillRect/>
                    </a:stretch>
                  </pic:blipFill>
                  <pic:spPr>
                    <a:xfrm>
                      <a:off x="0" y="0"/>
                      <a:ext cx="5267960" cy="7419975"/>
                    </a:xfrm>
                    <a:prstGeom prst="rect">
                      <a:avLst/>
                    </a:prstGeom>
                  </pic:spPr>
                </pic:pic>
              </a:graphicData>
            </a:graphic>
          </wp:inline>
        </w:drawing>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165E3D"/>
    <w:multiLevelType w:val="singleLevel"/>
    <w:tmpl w:val="A8165E3D"/>
    <w:lvl w:ilvl="0" w:tentative="0">
      <w:start w:val="4"/>
      <w:numFmt w:val="chineseCounting"/>
      <w:suff w:val="nothing"/>
      <w:lvlText w:val="%1、"/>
      <w:lvlJc w:val="left"/>
      <w:rPr>
        <w:rFonts w:hint="eastAsia"/>
      </w:rPr>
    </w:lvl>
  </w:abstractNum>
  <w:abstractNum w:abstractNumId="1">
    <w:nsid w:val="F37FBF38"/>
    <w:multiLevelType w:val="singleLevel"/>
    <w:tmpl w:val="F37FBF38"/>
    <w:lvl w:ilvl="0" w:tentative="0">
      <w:start w:val="5"/>
      <w:numFmt w:val="decimal"/>
      <w:lvlText w:val="%1."/>
      <w:lvlJc w:val="left"/>
      <w:pPr>
        <w:tabs>
          <w:tab w:val="left" w:pos="312"/>
        </w:tabs>
      </w:pPr>
    </w:lvl>
  </w:abstractNum>
  <w:abstractNum w:abstractNumId="2">
    <w:nsid w:val="03B3B1D3"/>
    <w:multiLevelType w:val="singleLevel"/>
    <w:tmpl w:val="03B3B1D3"/>
    <w:lvl w:ilvl="0" w:tentative="0">
      <w:start w:val="2"/>
      <w:numFmt w:val="decimal"/>
      <w:lvlText w:val="%1."/>
      <w:lvlJc w:val="left"/>
      <w:pPr>
        <w:tabs>
          <w:tab w:val="left" w:pos="312"/>
        </w:tabs>
      </w:pPr>
    </w:lvl>
  </w:abstractNum>
  <w:abstractNum w:abstractNumId="3">
    <w:nsid w:val="273806C2"/>
    <w:multiLevelType w:val="singleLevel"/>
    <w:tmpl w:val="273806C2"/>
    <w:lvl w:ilvl="0" w:tentative="0">
      <w:start w:val="7"/>
      <w:numFmt w:val="chineseCounting"/>
      <w:suff w:val="nothing"/>
      <w:lvlText w:val="%1、"/>
      <w:lvlJc w:val="left"/>
      <w:rPr>
        <w:rFonts w:hint="eastAsia"/>
      </w:rPr>
    </w:lvl>
  </w:abstractNum>
  <w:abstractNum w:abstractNumId="4">
    <w:nsid w:val="3B491E2A"/>
    <w:multiLevelType w:val="singleLevel"/>
    <w:tmpl w:val="3B491E2A"/>
    <w:lvl w:ilvl="0" w:tentative="0">
      <w:start w:val="1"/>
      <w:numFmt w:val="decimal"/>
      <w:lvlText w:val="%1."/>
      <w:lvlJc w:val="left"/>
      <w:pPr>
        <w:tabs>
          <w:tab w:val="left" w:pos="312"/>
        </w:tabs>
      </w:pPr>
    </w:lvl>
  </w:abstractNum>
  <w:abstractNum w:abstractNumId="5">
    <w:nsid w:val="3E963DB6"/>
    <w:multiLevelType w:val="singleLevel"/>
    <w:tmpl w:val="3E963DB6"/>
    <w:lvl w:ilvl="0" w:tentative="0">
      <w:start w:val="6"/>
      <w:numFmt w:val="chineseCounting"/>
      <w:suff w:val="nothing"/>
      <w:lvlText w:val="（%1）"/>
      <w:lvlJc w:val="left"/>
      <w:rPr>
        <w:rFonts w:hint="eastAsia"/>
      </w:rPr>
    </w:lvl>
  </w:abstractNum>
  <w:abstractNum w:abstractNumId="6">
    <w:nsid w:val="4E6BF277"/>
    <w:multiLevelType w:val="singleLevel"/>
    <w:tmpl w:val="4E6BF277"/>
    <w:lvl w:ilvl="0" w:tentative="0">
      <w:start w:val="1"/>
      <w:numFmt w:val="chineseCounting"/>
      <w:suff w:val="nothing"/>
      <w:lvlText w:val="（%1）"/>
      <w:lvlJc w:val="left"/>
      <w:rPr>
        <w:rFonts w:hint="eastAsia"/>
      </w:rPr>
    </w:lvl>
  </w:abstractNum>
  <w:abstractNum w:abstractNumId="7">
    <w:nsid w:val="5AD67E04"/>
    <w:multiLevelType w:val="singleLevel"/>
    <w:tmpl w:val="5AD67E04"/>
    <w:lvl w:ilvl="0" w:tentative="0">
      <w:start w:val="2"/>
      <w:numFmt w:val="chineseCounting"/>
      <w:suff w:val="nothing"/>
      <w:lvlText w:val="（%1）"/>
      <w:lvlJc w:val="left"/>
      <w:rPr>
        <w:rFonts w:hint="eastAsia"/>
      </w:rPr>
    </w:lvl>
  </w:abstractNum>
  <w:num w:numId="1">
    <w:abstractNumId w:val="0"/>
  </w:num>
  <w:num w:numId="2">
    <w:abstractNumId w:val="7"/>
  </w:num>
  <w:num w:numId="3">
    <w:abstractNumId w:val="2"/>
  </w:num>
  <w:num w:numId="4">
    <w:abstractNumId w:val="1"/>
  </w:num>
  <w:num w:numId="5">
    <w:abstractNumId w:val="3"/>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964DF"/>
    <w:rsid w:val="0310372A"/>
    <w:rsid w:val="10723E14"/>
    <w:rsid w:val="113F12F0"/>
    <w:rsid w:val="14551B3E"/>
    <w:rsid w:val="154D059B"/>
    <w:rsid w:val="1A1964DF"/>
    <w:rsid w:val="20D35B4F"/>
    <w:rsid w:val="240E228B"/>
    <w:rsid w:val="348B660E"/>
    <w:rsid w:val="3FC16B41"/>
    <w:rsid w:val="53AE60F0"/>
    <w:rsid w:val="5D1A2B82"/>
    <w:rsid w:val="5E834317"/>
    <w:rsid w:val="67154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oc 3"/>
    <w:basedOn w:val="1"/>
    <w:next w:val="1"/>
    <w:semiHidden/>
    <w:unhideWhenUsed/>
    <w:qFormat/>
    <w:uiPriority w:val="39"/>
    <w:pPr>
      <w:ind w:left="840" w:leftChars="40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unhideWhenUsed/>
    <w:qFormat/>
    <w:uiPriority w:val="39"/>
  </w:style>
  <w:style w:type="paragraph" w:styleId="6">
    <w:name w:val="toc 2"/>
    <w:basedOn w:val="1"/>
    <w:next w:val="1"/>
    <w:unhideWhenUsed/>
    <w:qFormat/>
    <w:uiPriority w:val="39"/>
    <w:pPr>
      <w:ind w:left="420" w:leftChars="200"/>
    </w:pPr>
  </w:style>
  <w:style w:type="table" w:styleId="8">
    <w:name w:val="Table Grid"/>
    <w:basedOn w:val="7"/>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9268</Words>
  <Characters>9870</Characters>
  <Lines>0</Lines>
  <Paragraphs>0</Paragraphs>
  <TotalTime>4</TotalTime>
  <ScaleCrop>false</ScaleCrop>
  <LinksUpToDate>false</LinksUpToDate>
  <CharactersWithSpaces>10297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2021-10-08T15:12:00Z</dcterms:created>
  <dc:creator>网名</dc:creator>
  <cp:lastModifiedBy>网名</cp:lastModifiedBy>
  <dcterms:modified xsi:type="dcterms:W3CDTF">2021-10-09T12:32:44Z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55384B0A192E4F98AEE8814C41EA5B8F</vt:lpwstr>
  </property>
</Properties>
</file>